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2C425" w14:textId="77777777" w:rsidR="00F80CF5" w:rsidRPr="00306BA6" w:rsidRDefault="00F80CF5" w:rsidP="00033018">
      <w:pPr>
        <w:pStyle w:val="Podtytu"/>
        <w:rPr>
          <w:rFonts w:ascii="Arial" w:hAnsi="Arial" w:cs="Arial"/>
          <w:noProof/>
        </w:rPr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1137"/>
        <w:gridCol w:w="3144"/>
        <w:gridCol w:w="3145"/>
        <w:gridCol w:w="3371"/>
        <w:gridCol w:w="112"/>
      </w:tblGrid>
      <w:tr w:rsidR="00F80CF5" w:rsidRPr="00306BA6" w14:paraId="3C73961D" w14:textId="77777777" w:rsidTr="00EC604E">
        <w:trPr>
          <w:gridBefore w:val="1"/>
          <w:wBefore w:w="6" w:type="dxa"/>
          <w:trHeight w:val="144"/>
        </w:trPr>
        <w:tc>
          <w:tcPr>
            <w:tcW w:w="1138" w:type="dxa"/>
            <w:vMerge w:val="restart"/>
          </w:tcPr>
          <w:p w14:paraId="5FEB84E6" w14:textId="77777777" w:rsidR="00F80CF5" w:rsidRPr="00306BA6" w:rsidRDefault="002C14E3" w:rsidP="00845449">
            <w:pPr>
              <w:pStyle w:val="TPtytu"/>
              <w:spacing w:before="0" w:line="240" w:lineRule="auto"/>
              <w:rPr>
                <w:b w:val="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A7DF7A2" wp14:editId="6D91D013">
                  <wp:extent cx="675860" cy="67586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Black_RGB_Poland (3)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516" cy="675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80CF5" w:rsidRPr="00306BA6">
              <w:rPr>
                <w:b w:val="0"/>
                <w:bCs w:val="0"/>
              </w:rPr>
              <w:t xml:space="preserve"> </w:t>
            </w:r>
          </w:p>
        </w:tc>
        <w:tc>
          <w:tcPr>
            <w:tcW w:w="3144" w:type="dxa"/>
          </w:tcPr>
          <w:p w14:paraId="69565401" w14:textId="77777777" w:rsidR="00F80CF5" w:rsidRPr="00306BA6" w:rsidRDefault="00F80CF5" w:rsidP="00845449">
            <w:pPr>
              <w:pStyle w:val="TPtytu"/>
              <w:spacing w:before="0"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3145" w:type="dxa"/>
          </w:tcPr>
          <w:p w14:paraId="2FE18C25" w14:textId="24E5373C" w:rsidR="00F80CF5" w:rsidRPr="00306BA6" w:rsidRDefault="00F80CF5" w:rsidP="00845449">
            <w:pPr>
              <w:pStyle w:val="TPtytu"/>
              <w:spacing w:before="0" w:line="240" w:lineRule="auto"/>
              <w:jc w:val="center"/>
              <w:rPr>
                <w:rFonts w:ascii="Code 2 of 5 interleaved" w:hAnsi="Code 2 of 5 interleaved"/>
                <w:b w:val="0"/>
                <w:sz w:val="60"/>
                <w:szCs w:val="60"/>
              </w:rPr>
            </w:pPr>
          </w:p>
        </w:tc>
        <w:tc>
          <w:tcPr>
            <w:tcW w:w="3482" w:type="dxa"/>
            <w:gridSpan w:val="2"/>
            <w:vMerge w:val="restart"/>
          </w:tcPr>
          <w:p w14:paraId="7ACA42DA" w14:textId="1D0FE8D7" w:rsidR="00F80CF5" w:rsidRPr="00306BA6" w:rsidRDefault="00CF41D9" w:rsidP="00845449">
            <w:pPr>
              <w:pStyle w:val="TPtytu"/>
              <w:spacing w:before="0" w:line="240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color w:val="FF0000"/>
                <w:sz w:val="18"/>
                <w:szCs w:val="18"/>
              </w:rPr>
              <w:tab/>
            </w:r>
            <w:r w:rsidRPr="005341E5">
              <w:rPr>
                <w:b w:val="0"/>
                <w:color w:val="FFFFFF" w:themeColor="background1"/>
                <w:sz w:val="18"/>
                <w:szCs w:val="18"/>
              </w:rPr>
              <w:t>${DRV}</w:t>
            </w:r>
            <w:r w:rsidRPr="005341E5">
              <w:rPr>
                <w:b w:val="0"/>
                <w:color w:val="FFFFFF" w:themeColor="background1"/>
                <w:sz w:val="18"/>
                <w:szCs w:val="18"/>
              </w:rPr>
              <w:tab/>
              <w:t>${F:</w:t>
            </w:r>
            <w:r w:rsidR="00257B10" w:rsidRPr="00257B10">
              <w:rPr>
                <w:b w:val="0"/>
                <w:color w:val="FFFFFF" w:themeColor="background1"/>
                <w:sz w:val="18"/>
                <w:szCs w:val="18"/>
              </w:rPr>
              <w:t>}</w:t>
            </w:r>
            <w:r w:rsidRPr="00306BA6">
              <w:rPr>
                <w:b w:val="0"/>
                <w:sz w:val="18"/>
                <w:szCs w:val="18"/>
              </w:rPr>
              <w:t xml:space="preserve"> </w:t>
            </w:r>
          </w:p>
        </w:tc>
      </w:tr>
      <w:tr w:rsidR="00F80CF5" w:rsidRPr="00306BA6" w14:paraId="685A82E3" w14:textId="77777777" w:rsidTr="00EC604E">
        <w:trPr>
          <w:gridBefore w:val="1"/>
          <w:wBefore w:w="6" w:type="dxa"/>
          <w:trHeight w:hRule="exact" w:val="351"/>
        </w:trPr>
        <w:tc>
          <w:tcPr>
            <w:tcW w:w="1138" w:type="dxa"/>
            <w:vMerge/>
          </w:tcPr>
          <w:p w14:paraId="3952A62F" w14:textId="77777777" w:rsidR="00F80CF5" w:rsidRPr="00306BA6" w:rsidRDefault="00F80CF5" w:rsidP="00845449">
            <w:pPr>
              <w:pStyle w:val="TPtytu"/>
              <w:spacing w:before="0" w:line="240" w:lineRule="auto"/>
              <w:rPr>
                <w:b w:val="0"/>
                <w:noProof/>
              </w:rPr>
            </w:pPr>
          </w:p>
        </w:tc>
        <w:tc>
          <w:tcPr>
            <w:tcW w:w="3144" w:type="dxa"/>
          </w:tcPr>
          <w:p w14:paraId="32BE3623" w14:textId="77777777" w:rsidR="00F80CF5" w:rsidRPr="00306BA6" w:rsidRDefault="00F80CF5" w:rsidP="00CC240F">
            <w:pPr>
              <w:pStyle w:val="TPtytu"/>
              <w:spacing w:before="0" w:line="240" w:lineRule="auto"/>
              <w:ind w:left="-293"/>
              <w:rPr>
                <w:b w:val="0"/>
                <w:sz w:val="20"/>
                <w:szCs w:val="20"/>
              </w:rPr>
            </w:pPr>
          </w:p>
        </w:tc>
        <w:tc>
          <w:tcPr>
            <w:tcW w:w="3145" w:type="dxa"/>
          </w:tcPr>
          <w:p w14:paraId="462FA71E" w14:textId="0884CDC5" w:rsidR="00F80CF5" w:rsidRPr="00306BA6" w:rsidRDefault="00602E13" w:rsidP="00CC240F">
            <w:pPr>
              <w:pStyle w:val="TPtytu"/>
              <w:spacing w:before="0" w:line="240" w:lineRule="auto"/>
              <w:ind w:left="-293"/>
              <w:jc w:val="center"/>
              <w:rPr>
                <w:b w:val="0"/>
                <w:sz w:val="24"/>
                <w:szCs w:val="24"/>
              </w:rPr>
            </w:pPr>
            <w:r w:rsidRPr="00306BA6">
              <w:rPr>
                <w:color w:val="FFFFFF" w:themeColor="background1"/>
                <w:sz w:val="24"/>
                <w:szCs w:val="24"/>
              </w:rPr>
              <w:t>${E:</w:t>
            </w:r>
          </w:p>
        </w:tc>
        <w:tc>
          <w:tcPr>
            <w:tcW w:w="3482" w:type="dxa"/>
            <w:gridSpan w:val="2"/>
            <w:vMerge/>
          </w:tcPr>
          <w:p w14:paraId="2D2B11E6" w14:textId="77777777" w:rsidR="00F80CF5" w:rsidRPr="00306BA6" w:rsidRDefault="00F80CF5" w:rsidP="00845449">
            <w:pPr>
              <w:pStyle w:val="TPtytu"/>
              <w:spacing w:before="0" w:line="240" w:lineRule="auto"/>
              <w:rPr>
                <w:b w:val="0"/>
                <w:sz w:val="18"/>
                <w:szCs w:val="18"/>
              </w:rPr>
            </w:pPr>
          </w:p>
        </w:tc>
      </w:tr>
      <w:tr w:rsidR="00EC604E" w:rsidRPr="0067758B" w14:paraId="41D267D0" w14:textId="77777777" w:rsidTr="00EC604E">
        <w:trPr>
          <w:gridBefore w:val="1"/>
          <w:wBefore w:w="6" w:type="dxa"/>
          <w:trHeight w:hRule="exact" w:val="509"/>
        </w:trPr>
        <w:tc>
          <w:tcPr>
            <w:tcW w:w="1137" w:type="dxa"/>
            <w:vMerge/>
            <w:vAlign w:val="bottom"/>
          </w:tcPr>
          <w:p w14:paraId="735C329A" w14:textId="77777777" w:rsidR="00EC604E" w:rsidRPr="0067758B" w:rsidRDefault="00EC604E" w:rsidP="00A32104">
            <w:pPr>
              <w:pStyle w:val="TPtytu"/>
              <w:spacing w:before="100" w:beforeAutospacing="1" w:after="100" w:afterAutospacing="1" w:line="240" w:lineRule="auto"/>
              <w:rPr>
                <w:b w:val="0"/>
                <w:bCs w:val="0"/>
              </w:rPr>
            </w:pPr>
          </w:p>
        </w:tc>
        <w:tc>
          <w:tcPr>
            <w:tcW w:w="9772" w:type="dxa"/>
            <w:gridSpan w:val="4"/>
            <w:vAlign w:val="bottom"/>
          </w:tcPr>
          <w:p w14:paraId="330E2C9E" w14:textId="77777777" w:rsidR="00EC604E" w:rsidRPr="0067758B" w:rsidRDefault="00EC604E" w:rsidP="00A32104">
            <w:pPr>
              <w:pStyle w:val="TPtytu"/>
              <w:spacing w:before="100" w:beforeAutospacing="1" w:after="100" w:afterAutospacing="1" w:line="240" w:lineRule="auto"/>
              <w:rPr>
                <w:b w:val="0"/>
                <w:bCs w:val="0"/>
              </w:rPr>
            </w:pPr>
            <w:r w:rsidRPr="008764DA">
              <w:rPr>
                <w:b w:val="0"/>
                <w:bCs w:val="0"/>
                <w:color w:val="FFFFFF" w:themeColor="background1"/>
                <w:sz w:val="22"/>
                <w:szCs w:val="22"/>
              </w:rPr>
              <w:t>${E:</w:t>
            </w:r>
            <w:r w:rsidRPr="008764DA">
              <w:rPr>
                <w:color w:val="FFFFFF" w:themeColor="background1"/>
                <w:sz w:val="20"/>
                <w:szCs w:val="20"/>
              </w:rPr>
              <w:t> </w:t>
            </w:r>
            <w:r w:rsidRPr="00875E2B">
              <w:rPr>
                <w:b w:val="0"/>
                <w:bCs w:val="0"/>
              </w:rPr>
              <w:t>umowa</w:t>
            </w:r>
            <w:r w:rsidRPr="008764DA">
              <w:rPr>
                <w:b w:val="0"/>
                <w:bCs w:val="0"/>
                <w:color w:val="FFFFFF" w:themeColor="background1"/>
                <w:sz w:val="22"/>
                <w:szCs w:val="22"/>
              </w:rPr>
              <w:t>}</w:t>
            </w:r>
            <w:r w:rsidRPr="00306BA6">
              <w:rPr>
                <w:b w:val="0"/>
                <w:bCs w:val="0"/>
                <w:color w:val="FFFFFF" w:themeColor="background1"/>
                <w:sz w:val="22"/>
                <w:szCs w:val="22"/>
              </w:rPr>
              <w:t>}</w:t>
            </w:r>
          </w:p>
        </w:tc>
      </w:tr>
      <w:tr w:rsidR="00EC604E" w:rsidRPr="0067758B" w14:paraId="65FDC994" w14:textId="77777777" w:rsidTr="00EC604E">
        <w:tblPrEx>
          <w:tblCellMar>
            <w:left w:w="108" w:type="dxa"/>
            <w:right w:w="108" w:type="dxa"/>
          </w:tblCellMar>
        </w:tblPrEx>
        <w:trPr>
          <w:gridAfter w:val="1"/>
          <w:wAfter w:w="111" w:type="dxa"/>
          <w:trHeight w:hRule="exact" w:val="676"/>
        </w:trPr>
        <w:tc>
          <w:tcPr>
            <w:tcW w:w="10804" w:type="dxa"/>
            <w:gridSpan w:val="5"/>
          </w:tcPr>
          <w:p w14:paraId="3FE57C2A" w14:textId="77777777" w:rsidR="00EC604E" w:rsidRPr="00875E2B" w:rsidRDefault="00EC604E" w:rsidP="00A321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</w:rPr>
            </w:pPr>
            <w:r w:rsidRPr="008764DA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${E:</w:t>
            </w:r>
            <w:r w:rsidRPr="008764DA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 </w:t>
            </w:r>
            <w:r w:rsidRPr="008764DA">
              <w:rPr>
                <w:rFonts w:ascii="Arial" w:hAnsi="Arial" w:cs="Arial"/>
                <w:bCs/>
                <w:color w:val="FFFFFF" w:themeColor="background1"/>
              </w:rPr>
              <w:t xml:space="preserve"> </w:t>
            </w:r>
            <w:r w:rsidRPr="00875E2B">
              <w:rPr>
                <w:rFonts w:ascii="Arial" w:hAnsi="Arial" w:cs="Arial"/>
                <w:bCs/>
              </w:rPr>
              <w:t xml:space="preserve">kompleksowa energii elektrycznej </w:t>
            </w:r>
          </w:p>
          <w:p w14:paraId="61D93CC9" w14:textId="77777777" w:rsidR="00EC604E" w:rsidRPr="00EB6883" w:rsidRDefault="00EC604E" w:rsidP="00A3210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D9D9D9" w:themeColor="background1" w:themeShade="D9"/>
              </w:rPr>
            </w:pPr>
            <w:r w:rsidRPr="00875E2B">
              <w:rPr>
                <w:rFonts w:ascii="Arial" w:hAnsi="Arial" w:cs="Arial"/>
                <w:bCs/>
              </w:rPr>
              <w:t>dla Mikrowytwórcy energii</w:t>
            </w:r>
            <w:r w:rsidR="00BF4C87" w:rsidRPr="000E57DC">
              <w:rPr>
                <w:rFonts w:ascii="Arial" w:hAnsi="Arial" w:cs="Arial"/>
                <w:bCs/>
              </w:rPr>
              <w:t xml:space="preserve"> w modelu net-billing</w:t>
            </w:r>
            <w:r w:rsidRPr="008764DA">
              <w:rPr>
                <w:rFonts w:ascii="Arial" w:hAnsi="Arial" w:cs="Arial"/>
                <w:bCs/>
                <w:color w:val="FFFFFF" w:themeColor="background1"/>
                <w:sz w:val="22"/>
                <w:szCs w:val="22"/>
              </w:rPr>
              <w:t>}</w:t>
            </w:r>
          </w:p>
        </w:tc>
      </w:tr>
      <w:tr w:rsidR="00EC604E" w:rsidRPr="0067758B" w14:paraId="13E298B9" w14:textId="77777777" w:rsidTr="00EC604E">
        <w:tblPrEx>
          <w:tblCellMar>
            <w:left w:w="108" w:type="dxa"/>
            <w:right w:w="108" w:type="dxa"/>
          </w:tblCellMar>
        </w:tblPrEx>
        <w:trPr>
          <w:gridAfter w:val="1"/>
          <w:wAfter w:w="111" w:type="dxa"/>
          <w:trHeight w:hRule="exact" w:val="151"/>
        </w:trPr>
        <w:tc>
          <w:tcPr>
            <w:tcW w:w="10804" w:type="dxa"/>
            <w:gridSpan w:val="5"/>
          </w:tcPr>
          <w:p w14:paraId="542B1572" w14:textId="77777777" w:rsidR="00EC604E" w:rsidRPr="0067758B" w:rsidRDefault="00EC604E" w:rsidP="00A32104">
            <w:pPr>
              <w:pStyle w:val="TPpodtytu"/>
              <w:spacing w:line="240" w:lineRule="auto"/>
              <w:rPr>
                <w:bCs/>
              </w:rPr>
            </w:pPr>
          </w:p>
        </w:tc>
      </w:tr>
    </w:tbl>
    <w:p w14:paraId="7709B0AB" w14:textId="77777777" w:rsidR="00EC604E" w:rsidRPr="00875E2B" w:rsidRDefault="00EC604E" w:rsidP="00EC604E">
      <w:pPr>
        <w:ind w:left="0"/>
        <w:jc w:val="both"/>
        <w:rPr>
          <w:rFonts w:ascii="Arial" w:hAnsi="Arial" w:cs="Arial"/>
          <w:noProof/>
          <w:sz w:val="18"/>
          <w:szCs w:val="18"/>
        </w:rPr>
      </w:pPr>
      <w:r w:rsidRPr="00875E2B">
        <w:rPr>
          <w:rFonts w:ascii="Arial" w:hAnsi="Arial" w:cs="Arial"/>
          <w:noProof/>
          <w:sz w:val="18"/>
          <w:szCs w:val="18"/>
        </w:rPr>
        <w:t xml:space="preserve">Umowa nr </w:t>
      </w:r>
      <w:bookmarkStart w:id="0" w:name="nr_umowy"/>
      <w:r w:rsidRPr="00875E2B">
        <w:rPr>
          <w:rFonts w:ascii="Arial" w:hAnsi="Arial" w:cs="Arial"/>
          <w:noProof/>
          <w:sz w:val="18"/>
          <w:szCs w:val="18"/>
        </w:rPr>
        <w:t>nr_umowy</w:t>
      </w:r>
      <w:bookmarkEnd w:id="0"/>
      <w:r w:rsidRPr="00875E2B">
        <w:rPr>
          <w:rFonts w:ascii="Arial" w:hAnsi="Arial" w:cs="Arial"/>
          <w:bCs/>
          <w:color w:val="000000"/>
          <w:sz w:val="18"/>
          <w:szCs w:val="18"/>
        </w:rPr>
        <w:t xml:space="preserve"> zawarta </w:t>
      </w:r>
      <w:r w:rsidRPr="00875E2B">
        <w:rPr>
          <w:rFonts w:ascii="Arial" w:hAnsi="Arial" w:cs="Arial"/>
          <w:noProof/>
          <w:sz w:val="18"/>
          <w:szCs w:val="18"/>
        </w:rPr>
        <w:t xml:space="preserve">pomiędzy: </w:t>
      </w:r>
    </w:p>
    <w:p w14:paraId="49CB8A8E" w14:textId="77777777" w:rsidR="00EC604E" w:rsidRPr="00875E2B" w:rsidRDefault="00EC604E" w:rsidP="00EC604E">
      <w:pPr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0"/>
          <w:szCs w:val="18"/>
        </w:rPr>
      </w:pPr>
    </w:p>
    <w:p w14:paraId="208F3BEF" w14:textId="77777777" w:rsidR="00EC604E" w:rsidRPr="00875E2B" w:rsidRDefault="00EC604E" w:rsidP="00EC604E">
      <w:pPr>
        <w:pStyle w:val="Styl3"/>
        <w:rPr>
          <w:rFonts w:cs="Arial"/>
          <w:sz w:val="18"/>
          <w:szCs w:val="18"/>
        </w:rPr>
      </w:pPr>
      <w:r w:rsidRPr="00875E2B">
        <w:rPr>
          <w:rFonts w:cs="Arial"/>
          <w:b/>
          <w:sz w:val="18"/>
          <w:szCs w:val="18"/>
        </w:rPr>
        <w:t>Orange Energia</w:t>
      </w:r>
      <w:r w:rsidRPr="00875E2B">
        <w:rPr>
          <w:rFonts w:cs="Arial"/>
          <w:sz w:val="18"/>
          <w:szCs w:val="18"/>
        </w:rPr>
        <w:t>: Orange Energia Sp. z o.o. z siedzibą w Warszawie, Al. Jerozolimskie 160, 02-326, zwaną dalej Orange Energia, zarejestrowaną w Sądzie Rejonowym dla m.st. Warszawy, XII Wydział Gospodarczy Krajowego Rejestru Sądowego pod numerem 0000363611; REGON 142578335, NIP 5272636714; z pokrytym w całości kapitałem zakładowym wynoszącym 12 023 000,00 złotych. Nr Koncesji: nr OPG/289/23211/W/DRG/2015/MŻ z dnia 15 maja 2015 roku.</w:t>
      </w:r>
    </w:p>
    <w:p w14:paraId="31FB0B34" w14:textId="77777777" w:rsidR="00EC604E" w:rsidRPr="00875E2B" w:rsidRDefault="00EC604E" w:rsidP="00EC604E">
      <w:pPr>
        <w:ind w:left="0"/>
        <w:jc w:val="both"/>
        <w:rPr>
          <w:rFonts w:ascii="Arial" w:hAnsi="Arial" w:cs="Arial"/>
          <w:noProof/>
          <w:sz w:val="18"/>
          <w:szCs w:val="18"/>
        </w:rPr>
      </w:pPr>
      <w:r w:rsidRPr="00875E2B">
        <w:rPr>
          <w:rFonts w:ascii="Arial" w:hAnsi="Arial" w:cs="Arial"/>
          <w:noProof/>
          <w:sz w:val="18"/>
          <w:szCs w:val="18"/>
        </w:rPr>
        <w:t>a</w:t>
      </w:r>
    </w:p>
    <w:p w14:paraId="06E99965" w14:textId="77777777" w:rsidR="00AF702D" w:rsidRDefault="00AF702D" w:rsidP="00AF702D">
      <w:pPr>
        <w:ind w:left="0"/>
        <w:jc w:val="both"/>
        <w:rPr>
          <w:rFonts w:ascii="Arial" w:hAnsi="Arial" w:cs="Arial"/>
          <w:noProof/>
          <w:sz w:val="18"/>
          <w:szCs w:val="18"/>
        </w:rPr>
      </w:pPr>
      <w:r w:rsidRPr="00306BA6">
        <w:rPr>
          <w:rFonts w:ascii="Arial" w:hAnsi="Arial" w:cs="Arial"/>
          <w:b/>
          <w:noProof/>
          <w:sz w:val="18"/>
          <w:szCs w:val="18"/>
        </w:rPr>
        <w:t>Klientem</w:t>
      </w:r>
      <w:r w:rsidRPr="00306BA6">
        <w:rPr>
          <w:rFonts w:ascii="Arial" w:hAnsi="Arial" w:cs="Arial"/>
          <w:noProof/>
          <w:sz w:val="18"/>
          <w:szCs w:val="18"/>
        </w:rPr>
        <w:t xml:space="preserve"> </w:t>
      </w:r>
    </w:p>
    <w:tbl>
      <w:tblPr>
        <w:tblW w:w="1091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3641"/>
        <w:gridCol w:w="1602"/>
        <w:gridCol w:w="875"/>
        <w:gridCol w:w="4797"/>
      </w:tblGrid>
      <w:tr w:rsidR="00AF702D" w:rsidRPr="00883973" w14:paraId="1EB714CA" w14:textId="77777777" w:rsidTr="00C82157">
        <w:trPr>
          <w:trHeight w:hRule="exact" w:val="298"/>
        </w:trPr>
        <w:tc>
          <w:tcPr>
            <w:tcW w:w="10915" w:type="dxa"/>
            <w:gridSpan w:val="4"/>
            <w:shd w:val="pct10" w:color="auto" w:fill="auto"/>
            <w:tcMar>
              <w:left w:w="113" w:type="dxa"/>
            </w:tcMar>
            <w:vAlign w:val="center"/>
          </w:tcPr>
          <w:p w14:paraId="4AAE6074" w14:textId="77777777" w:rsidR="00AF702D" w:rsidRPr="00883973" w:rsidRDefault="00AF702D" w:rsidP="00C82157">
            <w:pPr>
              <w:ind w:left="0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88397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Państwa dane </w:t>
            </w:r>
          </w:p>
        </w:tc>
      </w:tr>
      <w:tr w:rsidR="00AF702D" w:rsidRPr="00883973" w14:paraId="14DFCC1D" w14:textId="77777777" w:rsidTr="00C82157">
        <w:trPr>
          <w:trHeight w:hRule="exact" w:val="298"/>
        </w:trPr>
        <w:tc>
          <w:tcPr>
            <w:tcW w:w="3641" w:type="dxa"/>
            <w:shd w:val="clear" w:color="auto" w:fill="auto"/>
            <w:tcMar>
              <w:left w:w="113" w:type="dxa"/>
            </w:tcMar>
            <w:vAlign w:val="center"/>
          </w:tcPr>
          <w:p w14:paraId="70A54A45" w14:textId="77777777" w:rsidR="00AF702D" w:rsidRPr="00883973" w:rsidRDefault="00AF702D" w:rsidP="00C82157">
            <w:pPr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883973">
              <w:rPr>
                <w:rFonts w:ascii="Arial" w:hAnsi="Arial" w:cs="Arial"/>
                <w:noProof/>
                <w:sz w:val="18"/>
                <w:szCs w:val="18"/>
              </w:rPr>
              <w:t>imię i nazwisko</w:t>
            </w:r>
          </w:p>
        </w:tc>
        <w:tc>
          <w:tcPr>
            <w:tcW w:w="7274" w:type="dxa"/>
            <w:gridSpan w:val="3"/>
            <w:shd w:val="clear" w:color="auto" w:fill="auto"/>
            <w:tcMar>
              <w:left w:w="113" w:type="dxa"/>
            </w:tcMar>
            <w:vAlign w:val="center"/>
          </w:tcPr>
          <w:p w14:paraId="101F1E73" w14:textId="77777777" w:rsidR="00AF702D" w:rsidRPr="00883973" w:rsidRDefault="00AF702D" w:rsidP="00C82157">
            <w:pPr>
              <w:ind w:left="0"/>
              <w:jc w:val="both"/>
              <w:rPr>
                <w:rFonts w:ascii="Arial" w:hAnsi="Arial" w:cs="Arial"/>
                <w:noProof/>
                <w:sz w:val="18"/>
                <w:szCs w:val="18"/>
                <w:highlight w:val="yellow"/>
              </w:rPr>
            </w:pPr>
            <w:bookmarkStart w:id="1" w:name="imie_nazwisko"/>
            <w:r w:rsidRPr="00883973">
              <w:rPr>
                <w:rFonts w:ascii="Arial" w:hAnsi="Arial" w:cs="Arial"/>
                <w:noProof/>
                <w:sz w:val="18"/>
                <w:szCs w:val="18"/>
              </w:rPr>
              <w:t>imie_nazwisko</w:t>
            </w:r>
            <w:bookmarkEnd w:id="1"/>
          </w:p>
        </w:tc>
      </w:tr>
      <w:tr w:rsidR="00AF702D" w:rsidRPr="00883973" w14:paraId="5B5BF521" w14:textId="77777777" w:rsidTr="00C82157">
        <w:trPr>
          <w:trHeight w:hRule="exact" w:val="298"/>
        </w:trPr>
        <w:tc>
          <w:tcPr>
            <w:tcW w:w="3641" w:type="dxa"/>
            <w:shd w:val="clear" w:color="auto" w:fill="auto"/>
            <w:tcMar>
              <w:left w:w="113" w:type="dxa"/>
            </w:tcMar>
            <w:vAlign w:val="center"/>
          </w:tcPr>
          <w:p w14:paraId="68A64010" w14:textId="77777777" w:rsidR="00AF702D" w:rsidRPr="00883973" w:rsidRDefault="00AF702D" w:rsidP="00C82157">
            <w:pPr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883973">
              <w:rPr>
                <w:rFonts w:ascii="Arial" w:hAnsi="Arial" w:cs="Arial"/>
                <w:noProof/>
                <w:sz w:val="18"/>
                <w:szCs w:val="18"/>
              </w:rPr>
              <w:t>PESEL</w:t>
            </w:r>
          </w:p>
        </w:tc>
        <w:tc>
          <w:tcPr>
            <w:tcW w:w="7274" w:type="dxa"/>
            <w:gridSpan w:val="3"/>
            <w:shd w:val="clear" w:color="auto" w:fill="auto"/>
            <w:tcMar>
              <w:left w:w="113" w:type="dxa"/>
            </w:tcMar>
            <w:vAlign w:val="center"/>
          </w:tcPr>
          <w:p w14:paraId="4CF4833F" w14:textId="77777777" w:rsidR="00AF702D" w:rsidRPr="00883973" w:rsidRDefault="00AF702D" w:rsidP="00C82157">
            <w:pPr>
              <w:ind w:left="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bookmarkStart w:id="2" w:name="klient_PESEL"/>
            <w:r w:rsidRPr="00883973">
              <w:rPr>
                <w:rFonts w:ascii="Arial" w:hAnsi="Arial" w:cs="Arial"/>
                <w:noProof/>
                <w:sz w:val="18"/>
                <w:szCs w:val="18"/>
              </w:rPr>
              <w:t>klient_PESEL</w:t>
            </w:r>
            <w:bookmarkEnd w:id="2"/>
          </w:p>
        </w:tc>
      </w:tr>
      <w:tr w:rsidR="00AF702D" w:rsidRPr="00883973" w14:paraId="01D518C1" w14:textId="77777777" w:rsidTr="00C82157">
        <w:trPr>
          <w:trHeight w:hRule="exact" w:val="298"/>
        </w:trPr>
        <w:tc>
          <w:tcPr>
            <w:tcW w:w="3641" w:type="dxa"/>
            <w:shd w:val="clear" w:color="auto" w:fill="auto"/>
            <w:tcMar>
              <w:left w:w="113" w:type="dxa"/>
            </w:tcMar>
            <w:vAlign w:val="center"/>
          </w:tcPr>
          <w:p w14:paraId="71D7ECBE" w14:textId="77777777" w:rsidR="00AF702D" w:rsidRPr="00883973" w:rsidRDefault="00AF702D" w:rsidP="00C82157">
            <w:pPr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883973">
              <w:rPr>
                <w:rFonts w:ascii="Arial" w:hAnsi="Arial" w:cs="Arial"/>
                <w:noProof/>
                <w:sz w:val="18"/>
                <w:szCs w:val="18"/>
              </w:rPr>
              <w:t>adres zamieszkania</w:t>
            </w:r>
          </w:p>
        </w:tc>
        <w:tc>
          <w:tcPr>
            <w:tcW w:w="7274" w:type="dxa"/>
            <w:gridSpan w:val="3"/>
            <w:shd w:val="clear" w:color="auto" w:fill="auto"/>
            <w:tcMar>
              <w:left w:w="113" w:type="dxa"/>
            </w:tcMar>
            <w:vAlign w:val="center"/>
          </w:tcPr>
          <w:p w14:paraId="03A23B99" w14:textId="77777777" w:rsidR="00AF702D" w:rsidRPr="00883973" w:rsidRDefault="00AF702D" w:rsidP="00C82157">
            <w:pPr>
              <w:ind w:left="0"/>
              <w:jc w:val="both"/>
              <w:rPr>
                <w:rFonts w:ascii="Arial" w:hAnsi="Arial" w:cs="Arial"/>
                <w:noProof/>
                <w:sz w:val="18"/>
                <w:szCs w:val="18"/>
                <w:highlight w:val="yellow"/>
              </w:rPr>
            </w:pPr>
            <w:bookmarkStart w:id="3" w:name="adres_siedziby"/>
            <w:r w:rsidRPr="00883973">
              <w:rPr>
                <w:rFonts w:ascii="Arial" w:hAnsi="Arial" w:cs="Arial"/>
                <w:noProof/>
                <w:sz w:val="18"/>
                <w:szCs w:val="18"/>
              </w:rPr>
              <w:t>adres_siedziby</w:t>
            </w:r>
            <w:bookmarkEnd w:id="3"/>
          </w:p>
        </w:tc>
      </w:tr>
      <w:tr w:rsidR="00AF702D" w:rsidRPr="00883973" w14:paraId="42D3B26B" w14:textId="77777777" w:rsidTr="00C82157">
        <w:trPr>
          <w:trHeight w:hRule="exact" w:val="298"/>
        </w:trPr>
        <w:tc>
          <w:tcPr>
            <w:tcW w:w="3641" w:type="dxa"/>
            <w:shd w:val="clear" w:color="auto" w:fill="auto"/>
            <w:tcMar>
              <w:left w:w="113" w:type="dxa"/>
            </w:tcMar>
            <w:vAlign w:val="center"/>
          </w:tcPr>
          <w:p w14:paraId="6723521E" w14:textId="77777777" w:rsidR="00AF702D" w:rsidRPr="00883973" w:rsidRDefault="00AF702D" w:rsidP="00C82157">
            <w:pPr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883973">
              <w:rPr>
                <w:rFonts w:ascii="Arial" w:hAnsi="Arial" w:cs="Arial"/>
                <w:noProof/>
                <w:sz w:val="18"/>
                <w:szCs w:val="18"/>
              </w:rPr>
              <w:t>adres korespondencyjny</w:t>
            </w:r>
          </w:p>
        </w:tc>
        <w:tc>
          <w:tcPr>
            <w:tcW w:w="7274" w:type="dxa"/>
            <w:gridSpan w:val="3"/>
            <w:shd w:val="clear" w:color="auto" w:fill="auto"/>
            <w:tcMar>
              <w:left w:w="113" w:type="dxa"/>
            </w:tcMar>
            <w:vAlign w:val="center"/>
          </w:tcPr>
          <w:p w14:paraId="511236F8" w14:textId="77777777" w:rsidR="00AF702D" w:rsidRPr="00883973" w:rsidRDefault="00AF702D" w:rsidP="00C82157">
            <w:pPr>
              <w:ind w:left="0"/>
              <w:jc w:val="both"/>
              <w:rPr>
                <w:rFonts w:ascii="Arial" w:hAnsi="Arial" w:cs="Arial"/>
                <w:noProof/>
                <w:sz w:val="18"/>
                <w:szCs w:val="18"/>
                <w:highlight w:val="yellow"/>
              </w:rPr>
            </w:pPr>
            <w:bookmarkStart w:id="4" w:name="adres_korespondencyjny_k"/>
            <w:r w:rsidRPr="00883973">
              <w:rPr>
                <w:rFonts w:ascii="Arial" w:hAnsi="Arial" w:cs="Arial"/>
                <w:noProof/>
                <w:sz w:val="18"/>
                <w:szCs w:val="18"/>
              </w:rPr>
              <w:t>adres_korespondencyjny_k</w:t>
            </w:r>
            <w:bookmarkEnd w:id="4"/>
          </w:p>
        </w:tc>
      </w:tr>
      <w:tr w:rsidR="00AF702D" w:rsidRPr="00883973" w14:paraId="1D87E2C3" w14:textId="77777777" w:rsidTr="00C82157">
        <w:trPr>
          <w:trHeight w:hRule="exact" w:val="298"/>
        </w:trPr>
        <w:tc>
          <w:tcPr>
            <w:tcW w:w="3641" w:type="dxa"/>
            <w:tcBorders>
              <w:bottom w:val="single" w:sz="4" w:space="0" w:color="auto"/>
            </w:tcBorders>
            <w:shd w:val="clear" w:color="auto" w:fill="auto"/>
            <w:tcMar>
              <w:left w:w="113" w:type="dxa"/>
            </w:tcMar>
            <w:vAlign w:val="center"/>
          </w:tcPr>
          <w:p w14:paraId="4E70830B" w14:textId="77777777" w:rsidR="00AF702D" w:rsidRPr="00883973" w:rsidRDefault="00AF702D" w:rsidP="00C82157">
            <w:pPr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883973">
              <w:rPr>
                <w:rFonts w:ascii="Arial" w:hAnsi="Arial" w:cs="Arial"/>
                <w:noProof/>
                <w:sz w:val="18"/>
                <w:szCs w:val="18"/>
              </w:rPr>
              <w:t>numer telefonu kontaktowego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shd w:val="clear" w:color="auto" w:fill="auto"/>
            <w:tcMar>
              <w:left w:w="113" w:type="dxa"/>
            </w:tcMar>
            <w:vAlign w:val="center"/>
          </w:tcPr>
          <w:p w14:paraId="4D602479" w14:textId="77777777" w:rsidR="00AF702D" w:rsidRPr="00883973" w:rsidRDefault="00AF702D" w:rsidP="00C82157">
            <w:pPr>
              <w:ind w:left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5" w:name="klient_nr_tel"/>
            <w:r w:rsidRPr="00883973">
              <w:rPr>
                <w:rFonts w:ascii="Arial" w:hAnsi="Arial" w:cs="Arial"/>
                <w:noProof/>
                <w:sz w:val="18"/>
                <w:szCs w:val="18"/>
              </w:rPr>
              <w:t>klient_nr_tel</w:t>
            </w:r>
            <w:bookmarkEnd w:id="5"/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  <w:tcMar>
              <w:left w:w="113" w:type="dxa"/>
            </w:tcMar>
            <w:vAlign w:val="center"/>
          </w:tcPr>
          <w:p w14:paraId="7C6409E0" w14:textId="77777777" w:rsidR="00AF702D" w:rsidRPr="00883973" w:rsidRDefault="00AF702D" w:rsidP="00C82157">
            <w:pPr>
              <w:ind w:left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83973">
              <w:rPr>
                <w:rFonts w:ascii="Arial" w:hAnsi="Arial" w:cs="Arial"/>
                <w:noProof/>
                <w:sz w:val="18"/>
                <w:szCs w:val="18"/>
              </w:rPr>
              <w:t>e-mail</w:t>
            </w:r>
          </w:p>
        </w:tc>
        <w:tc>
          <w:tcPr>
            <w:tcW w:w="4797" w:type="dxa"/>
            <w:tcBorders>
              <w:bottom w:val="single" w:sz="4" w:space="0" w:color="auto"/>
            </w:tcBorders>
            <w:shd w:val="clear" w:color="auto" w:fill="auto"/>
            <w:tcMar>
              <w:left w:w="113" w:type="dxa"/>
            </w:tcMar>
            <w:vAlign w:val="center"/>
          </w:tcPr>
          <w:p w14:paraId="24DBC100" w14:textId="77777777" w:rsidR="00AF702D" w:rsidRPr="00883973" w:rsidRDefault="00AF702D" w:rsidP="00C82157">
            <w:pPr>
              <w:ind w:left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6" w:name="klient_adres_email"/>
            <w:r w:rsidRPr="00883973">
              <w:rPr>
                <w:rFonts w:ascii="Arial" w:hAnsi="Arial" w:cs="Arial"/>
                <w:noProof/>
                <w:sz w:val="18"/>
                <w:szCs w:val="18"/>
              </w:rPr>
              <w:t>klient_adres_email</w:t>
            </w:r>
            <w:bookmarkEnd w:id="6"/>
          </w:p>
        </w:tc>
      </w:tr>
      <w:tr w:rsidR="00AF702D" w:rsidRPr="00883973" w14:paraId="52843BFC" w14:textId="77777777" w:rsidTr="00C82157">
        <w:trPr>
          <w:trHeight w:hRule="exact" w:val="298"/>
        </w:trPr>
        <w:tc>
          <w:tcPr>
            <w:tcW w:w="10915" w:type="dxa"/>
            <w:gridSpan w:val="4"/>
            <w:tcBorders>
              <w:left w:val="nil"/>
              <w:right w:val="nil"/>
            </w:tcBorders>
            <w:shd w:val="clear" w:color="auto" w:fill="auto"/>
            <w:tcMar>
              <w:left w:w="113" w:type="dxa"/>
            </w:tcMar>
            <w:vAlign w:val="center"/>
          </w:tcPr>
          <w:p w14:paraId="01130A71" w14:textId="77777777" w:rsidR="00AF702D" w:rsidRPr="00883973" w:rsidRDefault="00AF702D" w:rsidP="00C82157">
            <w:pPr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883973">
              <w:rPr>
                <w:rFonts w:ascii="Arial" w:hAnsi="Arial" w:cs="Arial"/>
                <w:noProof/>
                <w:sz w:val="18"/>
                <w:szCs w:val="18"/>
              </w:rPr>
              <w:t>reprezentowanym przez:</w:t>
            </w:r>
          </w:p>
        </w:tc>
      </w:tr>
      <w:tr w:rsidR="00AF702D" w:rsidRPr="00883973" w14:paraId="6EA3E9CC" w14:textId="77777777" w:rsidTr="00C82157">
        <w:trPr>
          <w:trHeight w:hRule="exact" w:val="301"/>
        </w:trPr>
        <w:tc>
          <w:tcPr>
            <w:tcW w:w="10915" w:type="dxa"/>
            <w:gridSpan w:val="4"/>
            <w:shd w:val="pct10" w:color="auto" w:fill="auto"/>
            <w:tcMar>
              <w:left w:w="113" w:type="dxa"/>
            </w:tcMar>
            <w:vAlign w:val="center"/>
          </w:tcPr>
          <w:p w14:paraId="35FE0F76" w14:textId="77777777" w:rsidR="00AF702D" w:rsidRPr="00883973" w:rsidRDefault="00AF702D" w:rsidP="00C82157">
            <w:pPr>
              <w:ind w:left="0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88397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dane osoby reprezentującej Klienta </w:t>
            </w:r>
          </w:p>
        </w:tc>
      </w:tr>
      <w:tr w:rsidR="00AF702D" w:rsidRPr="00883973" w14:paraId="79F98D8B" w14:textId="77777777" w:rsidTr="00C82157">
        <w:trPr>
          <w:trHeight w:hRule="exact" w:val="301"/>
        </w:trPr>
        <w:tc>
          <w:tcPr>
            <w:tcW w:w="3641" w:type="dxa"/>
            <w:shd w:val="clear" w:color="auto" w:fill="auto"/>
            <w:tcMar>
              <w:left w:w="113" w:type="dxa"/>
            </w:tcMar>
            <w:vAlign w:val="center"/>
          </w:tcPr>
          <w:p w14:paraId="214D1F56" w14:textId="77777777" w:rsidR="00AF702D" w:rsidRPr="00883973" w:rsidRDefault="00AF702D" w:rsidP="00C82157">
            <w:pPr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883973">
              <w:rPr>
                <w:rFonts w:ascii="Arial" w:hAnsi="Arial" w:cs="Arial"/>
                <w:noProof/>
                <w:sz w:val="18"/>
                <w:szCs w:val="18"/>
              </w:rPr>
              <w:t>imię i nazwisko</w:t>
            </w:r>
          </w:p>
        </w:tc>
        <w:tc>
          <w:tcPr>
            <w:tcW w:w="7274" w:type="dxa"/>
            <w:gridSpan w:val="3"/>
            <w:shd w:val="clear" w:color="auto" w:fill="auto"/>
            <w:tcMar>
              <w:left w:w="113" w:type="dxa"/>
            </w:tcMar>
            <w:vAlign w:val="center"/>
          </w:tcPr>
          <w:p w14:paraId="26B7F332" w14:textId="77777777" w:rsidR="00AF702D" w:rsidRPr="00883973" w:rsidRDefault="00AF702D" w:rsidP="00C82157">
            <w:pPr>
              <w:ind w:left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7" w:name="imie_nazwisko_rep"/>
            <w:r w:rsidRPr="00883973">
              <w:rPr>
                <w:rFonts w:ascii="Arial" w:hAnsi="Arial" w:cs="Arial"/>
                <w:noProof/>
                <w:sz w:val="18"/>
                <w:szCs w:val="18"/>
              </w:rPr>
              <w:t>imie_nazwisko_rep</w:t>
            </w:r>
            <w:bookmarkEnd w:id="7"/>
          </w:p>
        </w:tc>
      </w:tr>
      <w:tr w:rsidR="00AF702D" w:rsidRPr="00883973" w14:paraId="55A6FF52" w14:textId="77777777" w:rsidTr="00C82157">
        <w:trPr>
          <w:trHeight w:hRule="exact" w:val="301"/>
        </w:trPr>
        <w:tc>
          <w:tcPr>
            <w:tcW w:w="3641" w:type="dxa"/>
            <w:shd w:val="clear" w:color="auto" w:fill="auto"/>
            <w:tcMar>
              <w:left w:w="113" w:type="dxa"/>
            </w:tcMar>
            <w:vAlign w:val="center"/>
          </w:tcPr>
          <w:p w14:paraId="75B7F92A" w14:textId="77777777" w:rsidR="00AF702D" w:rsidRPr="00883973" w:rsidRDefault="00AF702D" w:rsidP="00C82157">
            <w:pPr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883973">
              <w:rPr>
                <w:rFonts w:ascii="Arial" w:hAnsi="Arial" w:cs="Arial"/>
                <w:noProof/>
                <w:sz w:val="18"/>
                <w:szCs w:val="18"/>
              </w:rPr>
              <w:t>PESEL</w:t>
            </w:r>
          </w:p>
        </w:tc>
        <w:tc>
          <w:tcPr>
            <w:tcW w:w="7274" w:type="dxa"/>
            <w:gridSpan w:val="3"/>
            <w:shd w:val="clear" w:color="auto" w:fill="auto"/>
            <w:tcMar>
              <w:left w:w="113" w:type="dxa"/>
            </w:tcMar>
            <w:vAlign w:val="center"/>
          </w:tcPr>
          <w:p w14:paraId="2DDEC136" w14:textId="77777777" w:rsidR="00AF702D" w:rsidRPr="00883973" w:rsidRDefault="00AF702D" w:rsidP="00C82157">
            <w:pPr>
              <w:ind w:left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8" w:name="PESEL_rep"/>
            <w:r w:rsidRPr="00883973">
              <w:rPr>
                <w:rFonts w:ascii="Arial" w:hAnsi="Arial" w:cs="Arial"/>
                <w:noProof/>
                <w:sz w:val="18"/>
                <w:szCs w:val="18"/>
              </w:rPr>
              <w:t>PESEL_rep</w:t>
            </w:r>
            <w:bookmarkEnd w:id="8"/>
          </w:p>
        </w:tc>
      </w:tr>
    </w:tbl>
    <w:p w14:paraId="029DCA4E" w14:textId="77777777" w:rsidR="00D1540B" w:rsidRDefault="00D1540B" w:rsidP="00D1540B">
      <w:pPr>
        <w:spacing w:before="120"/>
        <w:ind w:left="0"/>
        <w:jc w:val="both"/>
        <w:rPr>
          <w:rFonts w:ascii="Arial" w:hAnsi="Arial" w:cs="Arial"/>
          <w:noProof/>
          <w:sz w:val="18"/>
          <w:szCs w:val="18"/>
        </w:rPr>
      </w:pPr>
    </w:p>
    <w:tbl>
      <w:tblPr>
        <w:tblW w:w="10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3643"/>
        <w:gridCol w:w="7277"/>
      </w:tblGrid>
      <w:tr w:rsidR="00AF702D" w:rsidRPr="00875E2B" w14:paraId="51F3A2EE" w14:textId="77777777" w:rsidTr="00C82157">
        <w:trPr>
          <w:trHeight w:hRule="exact" w:val="301"/>
        </w:trPr>
        <w:tc>
          <w:tcPr>
            <w:tcW w:w="10920" w:type="dxa"/>
            <w:gridSpan w:val="2"/>
            <w:shd w:val="clear" w:color="auto" w:fill="D9D9D9" w:themeFill="background1" w:themeFillShade="D9"/>
            <w:tcMar>
              <w:left w:w="113" w:type="dxa"/>
            </w:tcMar>
            <w:vAlign w:val="center"/>
          </w:tcPr>
          <w:p w14:paraId="7A66B9D2" w14:textId="77777777" w:rsidR="00AF702D" w:rsidRPr="00875E2B" w:rsidRDefault="00AF702D" w:rsidP="00C82157">
            <w:pPr>
              <w:ind w:left="0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875E2B">
              <w:rPr>
                <w:rFonts w:ascii="Arial" w:hAnsi="Arial" w:cs="Arial"/>
                <w:noProof/>
                <w:sz w:val="18"/>
                <w:szCs w:val="18"/>
              </w:rPr>
              <w:t xml:space="preserve">Oferta </w:t>
            </w:r>
          </w:p>
        </w:tc>
      </w:tr>
      <w:tr w:rsidR="00AF702D" w:rsidRPr="00875E2B" w14:paraId="120348CC" w14:textId="77777777" w:rsidTr="00C82157">
        <w:trPr>
          <w:trHeight w:hRule="exact" w:val="301"/>
        </w:trPr>
        <w:tc>
          <w:tcPr>
            <w:tcW w:w="3643" w:type="dxa"/>
            <w:shd w:val="clear" w:color="auto" w:fill="auto"/>
            <w:tcMar>
              <w:left w:w="113" w:type="dxa"/>
            </w:tcMar>
            <w:vAlign w:val="center"/>
          </w:tcPr>
          <w:p w14:paraId="0ABE55C3" w14:textId="77777777" w:rsidR="00AF702D" w:rsidRPr="00875E2B" w:rsidRDefault="00AF702D" w:rsidP="00C82157">
            <w:pPr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 w:rsidRPr="00875E2B">
              <w:rPr>
                <w:rFonts w:ascii="Arial" w:hAnsi="Arial" w:cs="Arial"/>
                <w:noProof/>
                <w:sz w:val="18"/>
                <w:szCs w:val="18"/>
              </w:rPr>
              <w:t>nazwa oferty</w:t>
            </w:r>
          </w:p>
        </w:tc>
        <w:tc>
          <w:tcPr>
            <w:tcW w:w="7277" w:type="dxa"/>
            <w:shd w:val="clear" w:color="auto" w:fill="auto"/>
            <w:tcMar>
              <w:left w:w="113" w:type="dxa"/>
            </w:tcMar>
            <w:vAlign w:val="center"/>
          </w:tcPr>
          <w:p w14:paraId="42ECD063" w14:textId="77777777" w:rsidR="00AF702D" w:rsidRPr="00875E2B" w:rsidRDefault="00AF702D" w:rsidP="00C82157">
            <w:pPr>
              <w:spacing w:line="200" w:lineRule="exact"/>
              <w:ind w:left="0" w:right="23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9" w:name="nazwa_oferty_promocyjnej"/>
            <w:r w:rsidRPr="00702DF6">
              <w:rPr>
                <w:rFonts w:ascii="Arial" w:hAnsi="Arial" w:cs="Arial"/>
                <w:noProof/>
                <w:sz w:val="18"/>
                <w:szCs w:val="18"/>
              </w:rPr>
              <w:t>nazwa_oferty_promocyjnej</w:t>
            </w:r>
            <w:bookmarkEnd w:id="9"/>
          </w:p>
        </w:tc>
      </w:tr>
    </w:tbl>
    <w:p w14:paraId="230C83FE" w14:textId="77777777" w:rsidR="00AF702D" w:rsidRPr="00875E2B" w:rsidRDefault="00AF702D" w:rsidP="00D1540B">
      <w:pPr>
        <w:spacing w:before="120"/>
        <w:ind w:left="0"/>
        <w:jc w:val="both"/>
        <w:rPr>
          <w:rFonts w:ascii="Arial" w:hAnsi="Arial" w:cs="Arial"/>
          <w:noProof/>
          <w:sz w:val="18"/>
          <w:szCs w:val="18"/>
        </w:rPr>
      </w:pPr>
    </w:p>
    <w:tbl>
      <w:tblPr>
        <w:tblW w:w="109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3568"/>
        <w:gridCol w:w="7352"/>
      </w:tblGrid>
      <w:tr w:rsidR="00D1540B" w:rsidRPr="00875E2B" w14:paraId="04A602F6" w14:textId="77777777" w:rsidTr="00100EAE">
        <w:trPr>
          <w:trHeight w:val="301"/>
        </w:trPr>
        <w:tc>
          <w:tcPr>
            <w:tcW w:w="10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14:paraId="32305E7F" w14:textId="77777777" w:rsidR="00D1540B" w:rsidRPr="00875E2B" w:rsidRDefault="00D1540B" w:rsidP="00100EAE">
            <w:pPr>
              <w:ind w:left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875E2B">
              <w:rPr>
                <w:rFonts w:ascii="Arial" w:hAnsi="Arial" w:cs="Arial"/>
                <w:noProof/>
                <w:sz w:val="18"/>
                <w:szCs w:val="18"/>
              </w:rPr>
              <w:t>Miejsce dostarczania energii / miejsce Mikroinstalacji fotowoltaicznej</w:t>
            </w:r>
          </w:p>
        </w:tc>
      </w:tr>
      <w:tr w:rsidR="00D1540B" w:rsidRPr="00875E2B" w14:paraId="11BBB60D" w14:textId="77777777" w:rsidTr="00100EAE">
        <w:trPr>
          <w:trHeight w:val="301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6FCC3C28" w14:textId="77777777" w:rsidR="00D1540B" w:rsidRPr="00875E2B" w:rsidRDefault="00D1540B" w:rsidP="00100EAE">
            <w:pPr>
              <w:spacing w:line="200" w:lineRule="exact"/>
              <w:ind w:left="0" w:right="23"/>
              <w:jc w:val="both"/>
              <w:rPr>
                <w:rFonts w:ascii="Arial" w:hAnsi="Arial" w:cs="Arial"/>
                <w:noProof/>
                <w:sz w:val="18"/>
                <w:szCs w:val="18"/>
                <w:highlight w:val="yellow"/>
              </w:rPr>
            </w:pPr>
            <w:r w:rsidRPr="00E25784">
              <w:rPr>
                <w:rFonts w:ascii="Arial" w:hAnsi="Arial" w:cs="Arial"/>
                <w:noProof/>
                <w:sz w:val="18"/>
                <w:szCs w:val="18"/>
              </w:rPr>
              <w:t xml:space="preserve">Adres 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092CAB7E" w14:textId="77777777" w:rsidR="00D1540B" w:rsidRPr="00875E2B" w:rsidRDefault="00456A7E" w:rsidP="00100EAE">
            <w:pPr>
              <w:spacing w:line="200" w:lineRule="exact"/>
              <w:ind w:left="0" w:right="23"/>
              <w:jc w:val="both"/>
              <w:rPr>
                <w:rFonts w:ascii="Arial" w:hAnsi="Arial" w:cs="Arial"/>
                <w:noProof/>
                <w:sz w:val="18"/>
                <w:szCs w:val="18"/>
                <w:highlight w:val="lightGray"/>
              </w:rPr>
            </w:pPr>
            <w:bookmarkStart w:id="10" w:name="adres_PPE"/>
            <w:r w:rsidRPr="00456A7E">
              <w:rPr>
                <w:rFonts w:ascii="Arial" w:hAnsi="Arial" w:cs="Arial"/>
                <w:noProof/>
                <w:sz w:val="18"/>
                <w:szCs w:val="18"/>
              </w:rPr>
              <w:t>adres_PPE</w:t>
            </w:r>
            <w:bookmarkEnd w:id="10"/>
          </w:p>
        </w:tc>
      </w:tr>
      <w:tr w:rsidR="00D1540B" w:rsidRPr="00875E2B" w14:paraId="339145B8" w14:textId="77777777" w:rsidTr="00100EAE">
        <w:trPr>
          <w:trHeight w:val="301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14:paraId="6943C9D1" w14:textId="77777777" w:rsidR="00D1540B" w:rsidRPr="00B96FFF" w:rsidRDefault="00D1540B" w:rsidP="00100EAE">
            <w:pPr>
              <w:ind w:left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E25784">
              <w:rPr>
                <w:rFonts w:ascii="Arial" w:hAnsi="Arial" w:cs="Arial"/>
                <w:noProof/>
                <w:sz w:val="18"/>
                <w:szCs w:val="18"/>
              </w:rPr>
              <w:t>Numer PPE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14:paraId="68A2407F" w14:textId="77777777" w:rsidR="00D1540B" w:rsidRPr="00732AC8" w:rsidRDefault="00D1540B" w:rsidP="00100EAE">
            <w:pPr>
              <w:ind w:left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11" w:name="numer_PPE"/>
            <w:r w:rsidRPr="005152DF">
              <w:rPr>
                <w:rFonts w:ascii="Arial" w:hAnsi="Arial" w:cs="Arial"/>
                <w:noProof/>
                <w:sz w:val="18"/>
                <w:szCs w:val="18"/>
              </w:rPr>
              <w:t>numer_PPE</w:t>
            </w:r>
            <w:bookmarkEnd w:id="11"/>
          </w:p>
        </w:tc>
      </w:tr>
      <w:tr w:rsidR="00D1540B" w:rsidRPr="00875E2B" w14:paraId="18CDA635" w14:textId="77777777" w:rsidTr="00100EAE">
        <w:trPr>
          <w:trHeight w:val="301"/>
        </w:trPr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672C67CD" w14:textId="77777777" w:rsidR="00D1540B" w:rsidRPr="00875E2B" w:rsidRDefault="00D1540B" w:rsidP="00100EAE">
            <w:pPr>
              <w:spacing w:line="200" w:lineRule="exact"/>
              <w:ind w:left="0" w:right="23"/>
              <w:jc w:val="both"/>
              <w:rPr>
                <w:rFonts w:ascii="Arial" w:hAnsi="Arial" w:cs="Arial"/>
                <w:noProof/>
                <w:sz w:val="18"/>
                <w:szCs w:val="18"/>
                <w:highlight w:val="yellow"/>
              </w:rPr>
            </w:pPr>
            <w:r w:rsidRPr="00875E2B">
              <w:rPr>
                <w:rFonts w:ascii="Arial" w:hAnsi="Arial" w:cs="Arial"/>
                <w:sz w:val="18"/>
                <w:szCs w:val="18"/>
              </w:rPr>
              <w:t>Operator Systemu Dystrybucyjnego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</w:tcPr>
          <w:p w14:paraId="2D971A03" w14:textId="77777777" w:rsidR="00D1540B" w:rsidRPr="00875E2B" w:rsidRDefault="00D1540B" w:rsidP="00100EAE">
            <w:pPr>
              <w:spacing w:line="200" w:lineRule="exact"/>
              <w:ind w:left="0" w:right="23"/>
              <w:jc w:val="both"/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</w:pPr>
            <w:bookmarkStart w:id="12" w:name="nazwa_OSD"/>
            <w:r w:rsidRPr="00875E2B">
              <w:rPr>
                <w:rFonts w:ascii="Arial" w:hAnsi="Arial" w:cs="Arial"/>
                <w:sz w:val="18"/>
                <w:szCs w:val="18"/>
              </w:rPr>
              <w:t>nazwa_OSD</w:t>
            </w:r>
            <w:bookmarkEnd w:id="12"/>
            <w:r w:rsidRPr="00875E2B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13" w:name="adres_OSD"/>
            <w:r w:rsidRPr="00875E2B">
              <w:rPr>
                <w:rFonts w:ascii="Arial" w:hAnsi="Arial" w:cs="Arial"/>
                <w:sz w:val="18"/>
                <w:szCs w:val="18"/>
              </w:rPr>
              <w:t>adres_OSD</w:t>
            </w:r>
            <w:bookmarkEnd w:id="13"/>
            <w:r w:rsidRPr="00875E2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46DECD0" w14:textId="77777777" w:rsidR="00EC604E" w:rsidRPr="00875E2B" w:rsidRDefault="00EC604E" w:rsidP="00EC604E">
      <w:pPr>
        <w:spacing w:before="120"/>
        <w:ind w:left="0"/>
        <w:jc w:val="both"/>
        <w:rPr>
          <w:rFonts w:ascii="Arial" w:hAnsi="Arial" w:cs="Arial"/>
          <w:noProof/>
          <w:sz w:val="18"/>
          <w:szCs w:val="18"/>
        </w:rPr>
      </w:pPr>
    </w:p>
    <w:p w14:paraId="2822ABD3" w14:textId="77777777" w:rsidR="00A73EE1" w:rsidRPr="00875E2B" w:rsidRDefault="00A73EE1" w:rsidP="00A73EE1">
      <w:pPr>
        <w:pStyle w:val="smipleI"/>
        <w:numPr>
          <w:ilvl w:val="0"/>
          <w:numId w:val="27"/>
        </w:numPr>
        <w:spacing w:before="100" w:after="40"/>
        <w:jc w:val="center"/>
        <w:rPr>
          <w:rFonts w:cs="Arial"/>
          <w:sz w:val="18"/>
          <w:szCs w:val="18"/>
        </w:rPr>
      </w:pPr>
    </w:p>
    <w:p w14:paraId="55268356" w14:textId="77777777" w:rsidR="00A73EE1" w:rsidRPr="00875E2B" w:rsidRDefault="00A73EE1" w:rsidP="00A73EE1">
      <w:pPr>
        <w:pStyle w:val="smipleI"/>
        <w:spacing w:before="100" w:after="40"/>
        <w:jc w:val="center"/>
        <w:rPr>
          <w:rFonts w:cs="Arial"/>
          <w:b w:val="0"/>
          <w:sz w:val="24"/>
          <w:szCs w:val="24"/>
        </w:rPr>
      </w:pPr>
      <w:r w:rsidRPr="00875E2B">
        <w:rPr>
          <w:rFonts w:cs="Arial"/>
          <w:b w:val="0"/>
          <w:sz w:val="24"/>
          <w:szCs w:val="24"/>
        </w:rPr>
        <w:t>Przedmiot umowy</w:t>
      </w:r>
    </w:p>
    <w:p w14:paraId="4189513C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 xml:space="preserve">Na podstawie Umowy Orange Energia świadczy usługę kompleksową na </w:t>
      </w:r>
      <w:bookmarkStart w:id="14" w:name="_Hlk66783444"/>
      <w:r w:rsidRPr="00875E2B">
        <w:rPr>
          <w:rFonts w:cs="Arial"/>
          <w:sz w:val="18"/>
          <w:szCs w:val="18"/>
        </w:rPr>
        <w:t>rzecz Klienta będącego odbiorcą końcowym wytwarzającym na potrzeby własne energię elektryczną w instalacji odnawialnego źródła energii z promieniowania słonecznego o łącznej mocy zainstalowanej elektrycznej nie większej niż 50 kW, przyłączonej do sieci elektroenergetycznej o napięciu znamionowym niższym niż 110 kV</w:t>
      </w:r>
      <w:bookmarkEnd w:id="14"/>
      <w:r w:rsidRPr="00875E2B">
        <w:rPr>
          <w:rFonts w:cs="Arial"/>
          <w:sz w:val="18"/>
          <w:szCs w:val="18"/>
        </w:rPr>
        <w:t>, określona w Umowie (</w:t>
      </w:r>
      <w:r w:rsidRPr="00875E2B">
        <w:rPr>
          <w:rFonts w:cs="Arial"/>
          <w:b/>
          <w:sz w:val="18"/>
          <w:szCs w:val="18"/>
        </w:rPr>
        <w:t>Mikroinstalacja fotowoltaiczna</w:t>
      </w:r>
      <w:r w:rsidRPr="00875E2B">
        <w:rPr>
          <w:rFonts w:cs="Arial"/>
          <w:sz w:val="18"/>
          <w:szCs w:val="18"/>
        </w:rPr>
        <w:t>).</w:t>
      </w:r>
    </w:p>
    <w:p w14:paraId="4BFE4037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bookmarkStart w:id="15" w:name="_Hlk103941205"/>
      <w:r w:rsidRPr="00875E2B">
        <w:rPr>
          <w:rFonts w:cs="Arial"/>
          <w:sz w:val="18"/>
          <w:szCs w:val="18"/>
        </w:rPr>
        <w:t>W ramach Umowy Orange Energia:</w:t>
      </w:r>
    </w:p>
    <w:p w14:paraId="73F25A84" w14:textId="77777777" w:rsidR="000608E4" w:rsidRDefault="00A73EE1" w:rsidP="000608E4">
      <w:pPr>
        <w:pStyle w:val="Styl3"/>
        <w:numPr>
          <w:ilvl w:val="2"/>
          <w:numId w:val="27"/>
        </w:numPr>
        <w:rPr>
          <w:rFonts w:cs="Arial"/>
          <w:sz w:val="18"/>
          <w:szCs w:val="18"/>
        </w:rPr>
      </w:pPr>
      <w:r w:rsidRPr="00191A6D">
        <w:rPr>
          <w:rFonts w:cs="Arial"/>
          <w:sz w:val="18"/>
          <w:szCs w:val="18"/>
        </w:rPr>
        <w:t>sprzedaje energię elektryczną i zapewnia jej dystrybucję przez operatora systemu dystrybucyjnego (OSD) w miejscu dostarczania energii (</w:t>
      </w:r>
      <w:r w:rsidRPr="00191A6D">
        <w:rPr>
          <w:rFonts w:cs="Arial"/>
          <w:b/>
          <w:sz w:val="18"/>
          <w:szCs w:val="18"/>
        </w:rPr>
        <w:t>Energia pobrana</w:t>
      </w:r>
      <w:r w:rsidRPr="00191A6D">
        <w:rPr>
          <w:rFonts w:cs="Arial"/>
          <w:sz w:val="18"/>
          <w:szCs w:val="18"/>
        </w:rPr>
        <w:t>) oraz dokonuje rozliczeń energii elektrycznej, wyprodukowanej</w:t>
      </w:r>
      <w:r>
        <w:rPr>
          <w:rFonts w:cs="Arial"/>
          <w:sz w:val="18"/>
          <w:szCs w:val="18"/>
        </w:rPr>
        <w:t xml:space="preserve"> przez Klienta</w:t>
      </w:r>
      <w:r w:rsidRPr="00191A6D">
        <w:rPr>
          <w:rFonts w:cs="Arial"/>
          <w:sz w:val="18"/>
          <w:szCs w:val="18"/>
        </w:rPr>
        <w:t xml:space="preserve"> w Mikroinstalacji fotowoltaicznej i wprowadzonej do sieci OSD (</w:t>
      </w:r>
      <w:r w:rsidRPr="00191A6D">
        <w:rPr>
          <w:rFonts w:cs="Arial"/>
          <w:b/>
          <w:sz w:val="18"/>
          <w:szCs w:val="18"/>
        </w:rPr>
        <w:t>Energia oddana</w:t>
      </w:r>
      <w:r w:rsidRPr="00191A6D">
        <w:rPr>
          <w:rFonts w:cs="Arial"/>
          <w:sz w:val="18"/>
          <w:szCs w:val="18"/>
        </w:rPr>
        <w:t xml:space="preserve">) na zasadach przewidzianych w Umowie i Regulaminie świadczenia usługi dystrybucyjnej w Mikroinstalacji </w:t>
      </w:r>
      <w:r w:rsidRPr="000608E4">
        <w:rPr>
          <w:rFonts w:cs="Arial"/>
          <w:sz w:val="18"/>
          <w:szCs w:val="18"/>
        </w:rPr>
        <w:t>fotowoltaicznej</w:t>
      </w:r>
      <w:r w:rsidR="00446379" w:rsidRPr="000608E4">
        <w:rPr>
          <w:rFonts w:cs="Arial"/>
          <w:sz w:val="18"/>
          <w:szCs w:val="18"/>
        </w:rPr>
        <w:t>,</w:t>
      </w:r>
      <w:r w:rsidRPr="00191A6D">
        <w:rPr>
          <w:rFonts w:cs="Arial"/>
          <w:sz w:val="18"/>
          <w:szCs w:val="18"/>
        </w:rPr>
        <w:t xml:space="preserve"> </w:t>
      </w:r>
    </w:p>
    <w:p w14:paraId="3387604E" w14:textId="77777777" w:rsidR="00A73EE1" w:rsidRPr="000608E4" w:rsidRDefault="00A73EE1" w:rsidP="000608E4">
      <w:pPr>
        <w:pStyle w:val="Styl3"/>
        <w:numPr>
          <w:ilvl w:val="2"/>
          <w:numId w:val="27"/>
        </w:numPr>
        <w:rPr>
          <w:rFonts w:cs="Arial"/>
          <w:sz w:val="18"/>
          <w:szCs w:val="18"/>
        </w:rPr>
      </w:pPr>
      <w:r w:rsidRPr="000608E4">
        <w:rPr>
          <w:rFonts w:cs="Arial"/>
          <w:sz w:val="18"/>
          <w:szCs w:val="18"/>
        </w:rPr>
        <w:t>prowadzi dla Klienta konto rozliczeniowe, na którym ewidencjonuje ilość</w:t>
      </w:r>
      <w:r w:rsidRPr="00566813">
        <w:t xml:space="preserve"> </w:t>
      </w:r>
      <w:r w:rsidRPr="000608E4">
        <w:rPr>
          <w:rFonts w:cs="Arial"/>
          <w:sz w:val="18"/>
          <w:szCs w:val="18"/>
        </w:rPr>
        <w:t>Energii oddanej (</w:t>
      </w:r>
      <w:r w:rsidRPr="000608E4">
        <w:rPr>
          <w:rFonts w:cs="Arial"/>
          <w:b/>
          <w:sz w:val="18"/>
          <w:szCs w:val="18"/>
        </w:rPr>
        <w:t>Magazyn Energii oddanej</w:t>
      </w:r>
      <w:r w:rsidRPr="000608E4">
        <w:rPr>
          <w:rFonts w:cs="Arial"/>
          <w:sz w:val="18"/>
          <w:szCs w:val="18"/>
        </w:rPr>
        <w:t>) i</w:t>
      </w:r>
      <w:r w:rsidRPr="002537AD">
        <w:t xml:space="preserve"> </w:t>
      </w:r>
      <w:r w:rsidRPr="000608E4">
        <w:rPr>
          <w:rFonts w:cs="Arial"/>
          <w:sz w:val="18"/>
          <w:szCs w:val="18"/>
        </w:rPr>
        <w:t xml:space="preserve">wynikającą z niej wartość środków należnych Klientowi, przeznaczonych na rozliczenie zakupu Energii pobranej od Orange Energia </w:t>
      </w:r>
      <w:r w:rsidRPr="000608E4">
        <w:rPr>
          <w:rFonts w:cs="Arial"/>
          <w:b/>
          <w:sz w:val="18"/>
          <w:szCs w:val="18"/>
        </w:rPr>
        <w:t>(„Depozyt Mikrowytwórcy")</w:t>
      </w:r>
      <w:r w:rsidR="00446379" w:rsidRPr="000608E4">
        <w:rPr>
          <w:rFonts w:cs="Arial"/>
          <w:b/>
          <w:sz w:val="18"/>
          <w:szCs w:val="18"/>
        </w:rPr>
        <w:t>,</w:t>
      </w:r>
    </w:p>
    <w:p w14:paraId="6B866EF8" w14:textId="77777777" w:rsidR="00A73EE1" w:rsidRDefault="00A73EE1" w:rsidP="00A73EE1">
      <w:pPr>
        <w:pStyle w:val="Styl3"/>
        <w:ind w:left="301"/>
      </w:pPr>
      <w:r w:rsidRPr="00021B63">
        <w:rPr>
          <w:rFonts w:cs="Arial"/>
          <w:sz w:val="18"/>
          <w:szCs w:val="18"/>
        </w:rPr>
        <w:t>dalej zwane łącznie „Usługą”.</w:t>
      </w:r>
      <w:bookmarkEnd w:id="15"/>
      <w:r>
        <w:br w:type="page"/>
      </w:r>
    </w:p>
    <w:p w14:paraId="1F5C09BF" w14:textId="77777777" w:rsidR="00A73EE1" w:rsidRPr="00875E2B" w:rsidRDefault="00A73EE1" w:rsidP="00A73EE1">
      <w:pPr>
        <w:pStyle w:val="Styl3"/>
        <w:rPr>
          <w:rFonts w:cs="Arial"/>
          <w:sz w:val="18"/>
          <w:szCs w:val="18"/>
        </w:rPr>
      </w:pPr>
    </w:p>
    <w:p w14:paraId="28EE9C5C" w14:textId="77777777" w:rsidR="00A73EE1" w:rsidRPr="002E6EAA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2E6EAA">
        <w:rPr>
          <w:rFonts w:cs="Arial"/>
          <w:sz w:val="18"/>
          <w:szCs w:val="18"/>
        </w:rPr>
        <w:t>W ramach Umowy Klient zobowiązany jest:</w:t>
      </w:r>
    </w:p>
    <w:p w14:paraId="64F14332" w14:textId="77777777" w:rsidR="00A73EE1" w:rsidRPr="00875E2B" w:rsidRDefault="00A73EE1" w:rsidP="00A73EE1">
      <w:pPr>
        <w:pStyle w:val="Styl3"/>
        <w:numPr>
          <w:ilvl w:val="2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 xml:space="preserve">odbierać Energię pobraną w miejscu dostarczania i opłacać terminowo rachunki za Usługę </w:t>
      </w:r>
    </w:p>
    <w:p w14:paraId="16ABC3D6" w14:textId="77777777" w:rsidR="00A73EE1" w:rsidRPr="00875E2B" w:rsidRDefault="00A73EE1" w:rsidP="00A73EE1">
      <w:pPr>
        <w:pStyle w:val="Styl3"/>
        <w:numPr>
          <w:ilvl w:val="2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informować zarówno Orange Energia jak i OSD o:</w:t>
      </w:r>
    </w:p>
    <w:p w14:paraId="5684A715" w14:textId="77777777" w:rsidR="00A73EE1" w:rsidRPr="00875E2B" w:rsidRDefault="00A73EE1" w:rsidP="00A73EE1">
      <w:pPr>
        <w:pStyle w:val="Styl3"/>
        <w:numPr>
          <w:ilvl w:val="3"/>
          <w:numId w:val="27"/>
        </w:numPr>
        <w:rPr>
          <w:rFonts w:cs="Arial"/>
          <w:sz w:val="18"/>
          <w:szCs w:val="18"/>
        </w:rPr>
      </w:pPr>
      <w:bookmarkStart w:id="16" w:name="_Hlk66277763"/>
      <w:r w:rsidRPr="00875E2B">
        <w:rPr>
          <w:rFonts w:cs="Arial"/>
          <w:sz w:val="18"/>
          <w:szCs w:val="18"/>
        </w:rPr>
        <w:t xml:space="preserve"> każdej zmianie mocy zainstalowanej w Mikroinstalacji fotowoltaicznej niezwłocznie, nie później niż w terminie 14 dni od dnia zmiany tych danych</w:t>
      </w:r>
      <w:bookmarkEnd w:id="16"/>
      <w:r w:rsidRPr="00875E2B">
        <w:rPr>
          <w:rFonts w:cs="Arial"/>
          <w:sz w:val="18"/>
          <w:szCs w:val="18"/>
        </w:rPr>
        <w:t>;</w:t>
      </w:r>
    </w:p>
    <w:p w14:paraId="3A0AAF44" w14:textId="77777777" w:rsidR="00A73EE1" w:rsidRPr="00875E2B" w:rsidRDefault="00A73EE1" w:rsidP="00A73EE1">
      <w:pPr>
        <w:pStyle w:val="Styl3"/>
        <w:numPr>
          <w:ilvl w:val="3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zawieszeniu trwającym od 30 dni do 24 miesięcy lub zakończeniu wytwarzania energii elektrycznej z Mikroinstalacji fotowoltaicznej - w terminie 45 dni od dnia zawieszenia lub zakończenia wytwarzania energii elektrycznej w Mikroinstalacji fotowoltaicznej</w:t>
      </w:r>
      <w:r>
        <w:rPr>
          <w:rFonts w:cs="Arial"/>
          <w:sz w:val="18"/>
          <w:szCs w:val="18"/>
        </w:rPr>
        <w:t>.</w:t>
      </w:r>
    </w:p>
    <w:p w14:paraId="46F286FD" w14:textId="77777777" w:rsidR="00A73EE1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 xml:space="preserve">Usługa jest realizowana </w:t>
      </w:r>
      <w:bookmarkStart w:id="17" w:name="_Hlk104819015"/>
      <w:r w:rsidR="00206920">
        <w:rPr>
          <w:rFonts w:cs="Arial"/>
          <w:sz w:val="18"/>
          <w:szCs w:val="18"/>
        </w:rPr>
        <w:t xml:space="preserve">w oparciu o model rozliczeń alternatywny do ustawowego mechanizmu rozliczeń prosumentów net-billing, </w:t>
      </w:r>
      <w:r w:rsidR="00206920" w:rsidRPr="00206920">
        <w:rPr>
          <w:rFonts w:cs="Arial"/>
          <w:sz w:val="18"/>
          <w:szCs w:val="18"/>
        </w:rPr>
        <w:t>na zasadach wskazanych w Umowie</w:t>
      </w:r>
      <w:bookmarkEnd w:id="17"/>
      <w:r w:rsidR="00206920">
        <w:rPr>
          <w:rFonts w:cs="Arial"/>
          <w:sz w:val="18"/>
          <w:szCs w:val="18"/>
        </w:rPr>
        <w:t>,</w:t>
      </w:r>
      <w:r w:rsidR="00206920" w:rsidRPr="00206920">
        <w:rPr>
          <w:rFonts w:cs="Arial"/>
          <w:sz w:val="18"/>
          <w:szCs w:val="18"/>
        </w:rPr>
        <w:t xml:space="preserve"> </w:t>
      </w:r>
      <w:r w:rsidRPr="00875E2B">
        <w:rPr>
          <w:rFonts w:cs="Arial"/>
          <w:sz w:val="18"/>
          <w:szCs w:val="18"/>
        </w:rPr>
        <w:t>Ogólnych Warunkach Umowy (OWU) oraz odpowiednio Regulaminie świadczenia usługi dystrybucyjnej w Mikroinstalacji fotowoltaicznej, Regulaminie Oferty promocyjnej, Cenniku energii elektrycznej dla</w:t>
      </w:r>
      <w:r>
        <w:rPr>
          <w:rFonts w:cs="Arial"/>
          <w:sz w:val="18"/>
          <w:szCs w:val="18"/>
        </w:rPr>
        <w:t xml:space="preserve"> </w:t>
      </w:r>
      <w:r w:rsidRPr="00875E2B">
        <w:rPr>
          <w:rFonts w:cs="Arial"/>
          <w:sz w:val="18"/>
          <w:szCs w:val="18"/>
        </w:rPr>
        <w:t xml:space="preserve">Mikrowytwórców energii w Orange Energia sp. z o.o. (dalej „Cennik dla Mikrowytwórców”) oraz Taryfie OSD (dostępnej na stronie internetowej OSD, w Biuletynie Urzędu Regulacji Energetyki), które stanowią integralną część Umowy. </w:t>
      </w:r>
    </w:p>
    <w:p w14:paraId="61317618" w14:textId="77777777" w:rsidR="00EE5DB8" w:rsidRPr="00EE5DB8" w:rsidRDefault="00EE5DB8" w:rsidP="00EE5DB8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EE5DB8">
        <w:rPr>
          <w:rFonts w:cs="Arial"/>
          <w:sz w:val="18"/>
          <w:szCs w:val="18"/>
        </w:rPr>
        <w:t>W celu uniknięcia wątpliwości, Orange Energia oświadcza, że nie gwarantuje na podstawie niniejszej Umowy uzyskania dotacji związanych z inwestycjami w odnawialne źródła energii od podmiotów niezależnych od Orange Energia w szczególności nie gwarantuje pozytywnej decyzji podmiotu przyznającego dofinansowanie przedsięwzięć ze środków Narodowego Funduszu Ochrony Środowiska i Gospodarki Wodnej w ramach Programu Priorytetowego Mój Prąd na lata 2021 – 2023.</w:t>
      </w:r>
    </w:p>
    <w:p w14:paraId="418C5CEC" w14:textId="77777777" w:rsidR="00A73EE1" w:rsidRPr="00875E2B" w:rsidRDefault="00A73EE1" w:rsidP="00A73EE1">
      <w:pPr>
        <w:pStyle w:val="Styl3"/>
        <w:ind w:left="301"/>
        <w:rPr>
          <w:rFonts w:cs="Arial"/>
          <w:sz w:val="18"/>
          <w:szCs w:val="18"/>
        </w:rPr>
      </w:pPr>
    </w:p>
    <w:p w14:paraId="40D59A48" w14:textId="77777777" w:rsidR="00A73EE1" w:rsidRDefault="00A73EE1" w:rsidP="00A73EE1">
      <w:pPr>
        <w:pStyle w:val="Styl3"/>
        <w:rPr>
          <w:rFonts w:cs="Arial"/>
          <w:strike/>
          <w:sz w:val="18"/>
          <w:szCs w:val="18"/>
        </w:rPr>
      </w:pPr>
      <w:r w:rsidRPr="00875E2B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85B06" wp14:editId="25F89ADF">
                <wp:simplePos x="0" y="0"/>
                <wp:positionH relativeFrom="margin">
                  <wp:posOffset>57150</wp:posOffset>
                </wp:positionH>
                <wp:positionV relativeFrom="paragraph">
                  <wp:posOffset>64770</wp:posOffset>
                </wp:positionV>
                <wp:extent cx="6654800" cy="1619250"/>
                <wp:effectExtent l="0" t="0" r="12700" b="19050"/>
                <wp:wrapNone/>
                <wp:docPr id="5" name="Schemat blokowy: proces alternatywn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0" cy="16192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12077" w14:textId="77777777" w:rsidR="00A73EE1" w:rsidRDefault="00A73EE1" w:rsidP="00A73EE1">
                            <w:pPr>
                              <w:spacing w:line="276" w:lineRule="auto"/>
                              <w:ind w:left="0" w:firstLine="454"/>
                              <w:jc w:val="both"/>
                              <w:rPr>
                                <w:rFonts w:ascii="Helvetica 55 Roman" w:hAnsi="Helvetica 55 Roman" w:cstheme="minorBidi"/>
                                <w:b/>
                                <w:bCs/>
                                <w:color w:val="FF66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 55 Roman" w:hAnsi="Helvetica 55 Roman" w:cstheme="minorBidi"/>
                                <w:b/>
                                <w:bCs/>
                                <w:color w:val="FF6600"/>
                                <w:sz w:val="18"/>
                                <w:szCs w:val="18"/>
                              </w:rPr>
                              <w:t>Praktyczne wyjaśnienia:</w:t>
                            </w:r>
                          </w:p>
                          <w:p w14:paraId="20A76DA4" w14:textId="77777777" w:rsidR="00A73EE1" w:rsidRPr="00B32AE5" w:rsidRDefault="00A73EE1" w:rsidP="00A73EE1">
                            <w:pPr>
                              <w:spacing w:line="276" w:lineRule="auto"/>
                              <w:rPr>
                                <w:rFonts w:ascii="Helvetica 45 Light" w:hAnsi="Helvetica 45 Light" w:cstheme="minorBidi"/>
                                <w:bCs/>
                                <w:sz w:val="18"/>
                                <w:szCs w:val="18"/>
                              </w:rPr>
                            </w:pPr>
                            <w:r w:rsidRPr="00B32AE5">
                              <w:rPr>
                                <w:rFonts w:ascii="Helvetica 45 Light" w:hAnsi="Helvetica 45 Light" w:cstheme="minorBidi"/>
                                <w:bCs/>
                                <w:sz w:val="18"/>
                                <w:szCs w:val="18"/>
                              </w:rPr>
                              <w:t xml:space="preserve">Umowa obejmuje zarówno sprzedaż energii przez Orange Energię, jej dostarczenie przez dostawcę prądu (OSD) oraz rozliczenie wyprodukowanej przez Klienta energii w Mikroinstalacji fotowoltaicznej </w:t>
                            </w:r>
                            <w:r w:rsidR="000608E4">
                              <w:rPr>
                                <w:rFonts w:ascii="Helvetica 45 Light" w:hAnsi="Helvetica 45 Light" w:cstheme="minorBidi"/>
                                <w:bCs/>
                                <w:sz w:val="18"/>
                                <w:szCs w:val="18"/>
                              </w:rPr>
                              <w:t>t</w:t>
                            </w:r>
                            <w:r w:rsidRPr="00B32AE5">
                              <w:rPr>
                                <w:rFonts w:ascii="Helvetica 45 Light" w:hAnsi="Helvetica 45 Light" w:cstheme="minorBidi"/>
                                <w:bCs/>
                                <w:sz w:val="18"/>
                                <w:szCs w:val="18"/>
                              </w:rPr>
                              <w:t>zn., że:</w:t>
                            </w:r>
                          </w:p>
                          <w:p w14:paraId="52260272" w14:textId="77777777" w:rsidR="00A73EE1" w:rsidRPr="00B32AE5" w:rsidRDefault="00A73EE1" w:rsidP="00A73EE1">
                            <w:pPr>
                              <w:spacing w:line="276" w:lineRule="auto"/>
                              <w:rPr>
                                <w:rFonts w:ascii="Helvetica 45 Light" w:hAnsi="Helvetica 45 Light" w:cstheme="minorBidi"/>
                                <w:bCs/>
                                <w:sz w:val="18"/>
                                <w:szCs w:val="18"/>
                              </w:rPr>
                            </w:pPr>
                            <w:r w:rsidRPr="00B32AE5">
                              <w:rPr>
                                <w:rFonts w:ascii="Helvetica 45 Light" w:hAnsi="Helvetica 45 Light" w:cstheme="minorBidi"/>
                                <w:bCs/>
                                <w:sz w:val="18"/>
                                <w:szCs w:val="18"/>
                              </w:rPr>
                              <w:t xml:space="preserve">- prąd, jaki będzie dostarczany - będzie dokładnie tej samej jakości jak do tej pory </w:t>
                            </w:r>
                          </w:p>
                          <w:p w14:paraId="1738AF66" w14:textId="77777777" w:rsidR="00A73EE1" w:rsidRPr="00B32AE5" w:rsidRDefault="00A73EE1" w:rsidP="00A73EE1">
                            <w:pPr>
                              <w:spacing w:line="276" w:lineRule="auto"/>
                              <w:rPr>
                                <w:rFonts w:ascii="Helvetica 45 Light" w:hAnsi="Helvetica 45 Light" w:cstheme="minorBidi"/>
                                <w:bCs/>
                                <w:sz w:val="18"/>
                                <w:szCs w:val="18"/>
                              </w:rPr>
                            </w:pPr>
                            <w:r w:rsidRPr="00B32AE5">
                              <w:rPr>
                                <w:rFonts w:ascii="Helvetica 45 Light" w:hAnsi="Helvetica 45 Light" w:cstheme="minorBidi"/>
                                <w:bCs/>
                                <w:sz w:val="18"/>
                                <w:szCs w:val="18"/>
                              </w:rPr>
                              <w:t>- Klient otrzyma jedną fakturę, która obejmie wszystkie opłaty, jakie musi ponieść w związku z dostarczeniem energii elektrycznej do swojego lokalu pomniejszon</w:t>
                            </w:r>
                            <w:r>
                              <w:rPr>
                                <w:rFonts w:ascii="Helvetica 45 Light" w:hAnsi="Helvetica 45 Light" w:cstheme="minorBidi"/>
                                <w:bCs/>
                                <w:sz w:val="18"/>
                                <w:szCs w:val="18"/>
                              </w:rPr>
                              <w:t>e</w:t>
                            </w:r>
                            <w:r w:rsidRPr="00B32AE5">
                              <w:rPr>
                                <w:rFonts w:ascii="Helvetica 45 Light" w:hAnsi="Helvetica 45 Light" w:cstheme="minorBidi"/>
                                <w:bCs/>
                                <w:sz w:val="18"/>
                                <w:szCs w:val="18"/>
                              </w:rPr>
                              <w:t xml:space="preserve"> o rozliczenie</w:t>
                            </w:r>
                            <w:r>
                              <w:rPr>
                                <w:rFonts w:ascii="Helvetica 45 Light" w:hAnsi="Helvetica 45 Light" w:cstheme="minorBidi"/>
                                <w:bCs/>
                                <w:sz w:val="18"/>
                                <w:szCs w:val="18"/>
                              </w:rPr>
                              <w:t xml:space="preserve"> wartości</w:t>
                            </w:r>
                            <w:r w:rsidRPr="00B32AE5">
                              <w:rPr>
                                <w:rFonts w:ascii="Helvetica 45 Light" w:hAnsi="Helvetica 45 Light" w:cstheme="minorBidi"/>
                                <w:bCs/>
                                <w:sz w:val="18"/>
                                <w:szCs w:val="18"/>
                              </w:rPr>
                              <w:t xml:space="preserve"> energii wyprodukowanej z Mikroinstalacji na zasadach określonych w Umowie. </w:t>
                            </w:r>
                          </w:p>
                          <w:p w14:paraId="74ADA9AD" w14:textId="77777777" w:rsidR="00A73EE1" w:rsidRPr="00542C3D" w:rsidRDefault="00A73EE1" w:rsidP="00A73EE1">
                            <w:pPr>
                              <w:spacing w:line="276" w:lineRule="auto"/>
                              <w:rPr>
                                <w:rFonts w:ascii="Helvetica 55 Roman" w:hAnsi="Helvetica 55 Roman" w:cstheme="minorBidi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455358F2" w14:textId="77777777" w:rsidR="00A73EE1" w:rsidRDefault="00A73EE1" w:rsidP="00A73E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85B0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Schemat blokowy: proces alternatywny 5" o:spid="_x0000_s1026" type="#_x0000_t176" style="position:absolute;left:0;text-align:left;margin-left:4.5pt;margin-top:5.1pt;width:524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" fillcolor="white [3201]" strokecolor="#f79646 [3209]" strokeweight="2pt">
                <v:textbox>
                  <w:txbxContent>
                    <w:p w14:paraId="5DE12077" w14:textId="77777777" w:rsidR="00A73EE1" w:rsidRDefault="00A73EE1" w:rsidP="00A73EE1">
                      <w:pPr>
                        <w:spacing w:line="276" w:lineRule="auto"/>
                        <w:ind w:left="0" w:firstLine="454"/>
                        <w:jc w:val="both"/>
                        <w:rPr>
                          <w:rFonts w:ascii="Helvetica 55 Roman" w:hAnsi="Helvetica 55 Roman" w:cstheme="minorBidi"/>
                          <w:b/>
                          <w:bCs/>
                          <w:color w:val="FF6600"/>
                          <w:sz w:val="18"/>
                          <w:szCs w:val="18"/>
                        </w:rPr>
                      </w:pPr>
                      <w:r>
                        <w:rPr>
                          <w:rFonts w:ascii="Helvetica 55 Roman" w:hAnsi="Helvetica 55 Roman" w:cstheme="minorBidi"/>
                          <w:b/>
                          <w:bCs/>
                          <w:color w:val="FF6600"/>
                          <w:sz w:val="18"/>
                          <w:szCs w:val="18"/>
                        </w:rPr>
                        <w:t>Praktyczne wyjaśnienia:</w:t>
                      </w:r>
                    </w:p>
                    <w:p w14:paraId="20A76DA4" w14:textId="77777777" w:rsidR="00A73EE1" w:rsidRPr="00B32AE5" w:rsidRDefault="00A73EE1" w:rsidP="00A73EE1">
                      <w:pPr>
                        <w:spacing w:line="276" w:lineRule="auto"/>
                        <w:rPr>
                          <w:rFonts w:ascii="Helvetica 45 Light" w:hAnsi="Helvetica 45 Light" w:cstheme="minorBidi"/>
                          <w:bCs/>
                          <w:sz w:val="18"/>
                          <w:szCs w:val="18"/>
                        </w:rPr>
                      </w:pPr>
                      <w:r w:rsidRPr="00B32AE5">
                        <w:rPr>
                          <w:rFonts w:ascii="Helvetica 45 Light" w:hAnsi="Helvetica 45 Light" w:cstheme="minorBidi"/>
                          <w:bCs/>
                          <w:sz w:val="18"/>
                          <w:szCs w:val="18"/>
                        </w:rPr>
                        <w:t xml:space="preserve">Umowa obejmuje zarówno sprzedaż energii przez Orange Energię, jej dostarczenie przez dostawcę prądu (OSD) oraz rozliczenie wyprodukowanej przez Klienta energii w Mikroinstalacji fotowoltaicznej </w:t>
                      </w:r>
                      <w:r w:rsidR="000608E4">
                        <w:rPr>
                          <w:rFonts w:ascii="Helvetica 45 Light" w:hAnsi="Helvetica 45 Light" w:cstheme="minorBidi"/>
                          <w:bCs/>
                          <w:sz w:val="18"/>
                          <w:szCs w:val="18"/>
                        </w:rPr>
                        <w:t>t</w:t>
                      </w:r>
                      <w:r w:rsidRPr="00B32AE5">
                        <w:rPr>
                          <w:rFonts w:ascii="Helvetica 45 Light" w:hAnsi="Helvetica 45 Light" w:cstheme="minorBidi"/>
                          <w:bCs/>
                          <w:sz w:val="18"/>
                          <w:szCs w:val="18"/>
                        </w:rPr>
                        <w:t>zn., że:</w:t>
                      </w:r>
                    </w:p>
                    <w:p w14:paraId="52260272" w14:textId="77777777" w:rsidR="00A73EE1" w:rsidRPr="00B32AE5" w:rsidRDefault="00A73EE1" w:rsidP="00A73EE1">
                      <w:pPr>
                        <w:spacing w:line="276" w:lineRule="auto"/>
                        <w:rPr>
                          <w:rFonts w:ascii="Helvetica 45 Light" w:hAnsi="Helvetica 45 Light" w:cstheme="minorBidi"/>
                          <w:bCs/>
                          <w:sz w:val="18"/>
                          <w:szCs w:val="18"/>
                        </w:rPr>
                      </w:pPr>
                      <w:r w:rsidRPr="00B32AE5">
                        <w:rPr>
                          <w:rFonts w:ascii="Helvetica 45 Light" w:hAnsi="Helvetica 45 Light" w:cstheme="minorBidi"/>
                          <w:bCs/>
                          <w:sz w:val="18"/>
                          <w:szCs w:val="18"/>
                        </w:rPr>
                        <w:t xml:space="preserve">- prąd, jaki będzie dostarczany - będzie dokładnie tej samej jakości jak do tej pory </w:t>
                      </w:r>
                    </w:p>
                    <w:p w14:paraId="1738AF66" w14:textId="77777777" w:rsidR="00A73EE1" w:rsidRPr="00B32AE5" w:rsidRDefault="00A73EE1" w:rsidP="00A73EE1">
                      <w:pPr>
                        <w:spacing w:line="276" w:lineRule="auto"/>
                        <w:rPr>
                          <w:rFonts w:ascii="Helvetica 45 Light" w:hAnsi="Helvetica 45 Light" w:cstheme="minorBidi"/>
                          <w:bCs/>
                          <w:sz w:val="18"/>
                          <w:szCs w:val="18"/>
                        </w:rPr>
                      </w:pPr>
                      <w:r w:rsidRPr="00B32AE5">
                        <w:rPr>
                          <w:rFonts w:ascii="Helvetica 45 Light" w:hAnsi="Helvetica 45 Light" w:cstheme="minorBidi"/>
                          <w:bCs/>
                          <w:sz w:val="18"/>
                          <w:szCs w:val="18"/>
                        </w:rPr>
                        <w:t>- Klient otrzyma jedną fakturę, która obejmie wszystkie opłaty, jakie musi ponieść w związku z dostarczeniem energii elektrycznej do swojego lokalu pomniejszon</w:t>
                      </w:r>
                      <w:r>
                        <w:rPr>
                          <w:rFonts w:ascii="Helvetica 45 Light" w:hAnsi="Helvetica 45 Light" w:cstheme="minorBidi"/>
                          <w:bCs/>
                          <w:sz w:val="18"/>
                          <w:szCs w:val="18"/>
                        </w:rPr>
                        <w:t>e</w:t>
                      </w:r>
                      <w:r w:rsidRPr="00B32AE5">
                        <w:rPr>
                          <w:rFonts w:ascii="Helvetica 45 Light" w:hAnsi="Helvetica 45 Light" w:cstheme="minorBidi"/>
                          <w:bCs/>
                          <w:sz w:val="18"/>
                          <w:szCs w:val="18"/>
                        </w:rPr>
                        <w:t xml:space="preserve"> o rozliczenie</w:t>
                      </w:r>
                      <w:r>
                        <w:rPr>
                          <w:rFonts w:ascii="Helvetica 45 Light" w:hAnsi="Helvetica 45 Light" w:cstheme="minorBidi"/>
                          <w:bCs/>
                          <w:sz w:val="18"/>
                          <w:szCs w:val="18"/>
                        </w:rPr>
                        <w:t xml:space="preserve"> wartości</w:t>
                      </w:r>
                      <w:r w:rsidRPr="00B32AE5">
                        <w:rPr>
                          <w:rFonts w:ascii="Helvetica 45 Light" w:hAnsi="Helvetica 45 Light" w:cstheme="minorBidi"/>
                          <w:bCs/>
                          <w:sz w:val="18"/>
                          <w:szCs w:val="18"/>
                        </w:rPr>
                        <w:t xml:space="preserve"> energii wyprodukowanej z Mikroinstalacji na zasadach określonych w Umowie. </w:t>
                      </w:r>
                    </w:p>
                    <w:p w14:paraId="74ADA9AD" w14:textId="77777777" w:rsidR="00A73EE1" w:rsidRPr="00542C3D" w:rsidRDefault="00A73EE1" w:rsidP="00A73EE1">
                      <w:pPr>
                        <w:spacing w:line="276" w:lineRule="auto"/>
                        <w:rPr>
                          <w:rFonts w:ascii="Helvetica 55 Roman" w:hAnsi="Helvetica 55 Roman" w:cstheme="minorBidi"/>
                          <w:bCs/>
                          <w:sz w:val="18"/>
                          <w:szCs w:val="18"/>
                        </w:rPr>
                      </w:pPr>
                    </w:p>
                    <w:p w14:paraId="455358F2" w14:textId="77777777" w:rsidR="00A73EE1" w:rsidRDefault="00A73EE1" w:rsidP="00A73EE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8CA01C" w14:textId="77777777" w:rsidR="00A73EE1" w:rsidRDefault="00A73EE1" w:rsidP="00A73EE1">
      <w:pPr>
        <w:pStyle w:val="Styl3"/>
        <w:rPr>
          <w:rFonts w:cs="Arial"/>
          <w:strike/>
          <w:sz w:val="18"/>
          <w:szCs w:val="18"/>
        </w:rPr>
      </w:pPr>
    </w:p>
    <w:p w14:paraId="76E737D9" w14:textId="77777777" w:rsidR="00A73EE1" w:rsidRDefault="00A73EE1" w:rsidP="00A73EE1">
      <w:pPr>
        <w:pStyle w:val="Styl3"/>
        <w:rPr>
          <w:rFonts w:cs="Arial"/>
          <w:strike/>
          <w:sz w:val="18"/>
          <w:szCs w:val="18"/>
        </w:rPr>
      </w:pPr>
    </w:p>
    <w:p w14:paraId="1F566C55" w14:textId="77777777" w:rsidR="00A73EE1" w:rsidRDefault="00A73EE1" w:rsidP="00A73EE1">
      <w:pPr>
        <w:pStyle w:val="Styl3"/>
        <w:rPr>
          <w:rFonts w:cs="Arial"/>
          <w:strike/>
          <w:sz w:val="18"/>
          <w:szCs w:val="18"/>
        </w:rPr>
      </w:pPr>
    </w:p>
    <w:p w14:paraId="5186ACF4" w14:textId="77777777" w:rsidR="00A73EE1" w:rsidRPr="00875E2B" w:rsidRDefault="00A73EE1" w:rsidP="00A73EE1">
      <w:pPr>
        <w:pStyle w:val="Styl3"/>
        <w:rPr>
          <w:rFonts w:cs="Arial"/>
          <w:strike/>
          <w:sz w:val="18"/>
          <w:szCs w:val="18"/>
        </w:rPr>
      </w:pPr>
    </w:p>
    <w:p w14:paraId="36A5EFB2" w14:textId="77777777" w:rsidR="00A73EE1" w:rsidRPr="00875E2B" w:rsidRDefault="00A73EE1" w:rsidP="00A73EE1">
      <w:pPr>
        <w:pStyle w:val="Styl3"/>
        <w:rPr>
          <w:rFonts w:cs="Arial"/>
          <w:strike/>
          <w:sz w:val="18"/>
          <w:szCs w:val="18"/>
        </w:rPr>
      </w:pPr>
    </w:p>
    <w:p w14:paraId="16E95E74" w14:textId="77777777" w:rsidR="00A73EE1" w:rsidRPr="00875E2B" w:rsidRDefault="00A73EE1" w:rsidP="00A73EE1">
      <w:pPr>
        <w:pStyle w:val="Styl3"/>
        <w:rPr>
          <w:rFonts w:cs="Arial"/>
          <w:strike/>
          <w:sz w:val="18"/>
          <w:szCs w:val="18"/>
        </w:rPr>
      </w:pPr>
    </w:p>
    <w:p w14:paraId="11D93301" w14:textId="77777777" w:rsidR="00A73EE1" w:rsidRPr="00875E2B" w:rsidRDefault="00A73EE1" w:rsidP="00A73EE1">
      <w:pPr>
        <w:pStyle w:val="Styl3"/>
        <w:rPr>
          <w:rFonts w:cs="Arial"/>
          <w:strike/>
          <w:sz w:val="18"/>
          <w:szCs w:val="18"/>
        </w:rPr>
      </w:pPr>
    </w:p>
    <w:p w14:paraId="54865CF1" w14:textId="77777777" w:rsidR="00A73EE1" w:rsidRPr="00875E2B" w:rsidRDefault="00A73EE1" w:rsidP="00A73EE1">
      <w:pPr>
        <w:pStyle w:val="Styl3"/>
        <w:rPr>
          <w:rFonts w:cs="Arial"/>
          <w:strike/>
          <w:sz w:val="18"/>
          <w:szCs w:val="18"/>
        </w:rPr>
      </w:pPr>
    </w:p>
    <w:p w14:paraId="41A87081" w14:textId="77777777" w:rsidR="00A73EE1" w:rsidRPr="00875E2B" w:rsidRDefault="00A73EE1" w:rsidP="00A73EE1">
      <w:pPr>
        <w:pStyle w:val="Styl3"/>
        <w:rPr>
          <w:rFonts w:cs="Arial"/>
          <w:strike/>
          <w:sz w:val="18"/>
          <w:szCs w:val="18"/>
        </w:rPr>
      </w:pPr>
    </w:p>
    <w:p w14:paraId="75F0CE5D" w14:textId="77777777" w:rsidR="00A73EE1" w:rsidRPr="00875E2B" w:rsidRDefault="00A73EE1" w:rsidP="00A73EE1">
      <w:pPr>
        <w:pStyle w:val="Styl3"/>
        <w:rPr>
          <w:rFonts w:cs="Arial"/>
          <w:strike/>
          <w:sz w:val="18"/>
          <w:szCs w:val="18"/>
        </w:rPr>
      </w:pPr>
    </w:p>
    <w:p w14:paraId="3229CD42" w14:textId="77777777" w:rsidR="00A73EE1" w:rsidRDefault="00A73EE1" w:rsidP="00A73EE1">
      <w:pPr>
        <w:pStyle w:val="Styl3"/>
        <w:rPr>
          <w:rFonts w:cs="Arial"/>
          <w:strike/>
          <w:sz w:val="18"/>
          <w:szCs w:val="18"/>
        </w:rPr>
      </w:pPr>
    </w:p>
    <w:p w14:paraId="08B4200B" w14:textId="77777777" w:rsidR="00A73EE1" w:rsidRPr="00875E2B" w:rsidRDefault="00A73EE1" w:rsidP="00A73EE1">
      <w:pPr>
        <w:pStyle w:val="Styl3"/>
        <w:rPr>
          <w:rFonts w:cs="Arial"/>
          <w:strike/>
          <w:sz w:val="18"/>
          <w:szCs w:val="18"/>
        </w:rPr>
      </w:pPr>
    </w:p>
    <w:p w14:paraId="013DE8EB" w14:textId="77777777" w:rsidR="00A73EE1" w:rsidRPr="00195AB1" w:rsidRDefault="00A73EE1" w:rsidP="00A73EE1">
      <w:pPr>
        <w:pStyle w:val="Akapitzlist"/>
        <w:numPr>
          <w:ilvl w:val="0"/>
          <w:numId w:val="27"/>
        </w:numPr>
        <w:jc w:val="center"/>
        <w:rPr>
          <w:rFonts w:ascii="Arial" w:hAnsi="Arial" w:cs="Arial"/>
          <w:b/>
          <w:bCs/>
          <w:color w:val="000000" w:themeColor="text1"/>
        </w:rPr>
      </w:pPr>
    </w:p>
    <w:p w14:paraId="3F1D2536" w14:textId="77777777" w:rsidR="00A73EE1" w:rsidRPr="00875E2B" w:rsidRDefault="00A73EE1" w:rsidP="00A73EE1">
      <w:pPr>
        <w:pStyle w:val="Akapitzlist"/>
        <w:ind w:left="0"/>
        <w:jc w:val="center"/>
        <w:rPr>
          <w:rFonts w:ascii="Arial" w:hAnsi="Arial" w:cs="Arial"/>
          <w:b/>
          <w:bCs/>
          <w:color w:val="FF6600"/>
        </w:rPr>
      </w:pPr>
      <w:r w:rsidRPr="00875E2B">
        <w:rPr>
          <w:rFonts w:ascii="Arial" w:hAnsi="Arial" w:cs="Arial"/>
          <w:bCs/>
        </w:rPr>
        <w:t>Rozpoczęcie i czas trwania umowy</w:t>
      </w:r>
    </w:p>
    <w:p w14:paraId="5C29580A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Umowa wchodzi w życie</w:t>
      </w:r>
      <w:r w:rsidRPr="00A445F9">
        <w:t xml:space="preserve"> </w:t>
      </w:r>
      <w:bookmarkStart w:id="18" w:name="_Hlk104819283"/>
      <w:r w:rsidR="004574DE">
        <w:rPr>
          <w:rFonts w:cs="Arial"/>
          <w:sz w:val="18"/>
          <w:szCs w:val="18"/>
        </w:rPr>
        <w:t>z dniem rozpoczęcia świadczenia Usługi.</w:t>
      </w:r>
      <w:bookmarkEnd w:id="18"/>
    </w:p>
    <w:p w14:paraId="3923719E" w14:textId="77777777" w:rsidR="004574DE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 xml:space="preserve">Rozpoczęcie świadczenia Usługi nastąpi </w:t>
      </w:r>
      <w:bookmarkStart w:id="19" w:name="_Hlk104819428"/>
      <w:r w:rsidR="004574DE">
        <w:rPr>
          <w:rFonts w:cs="Arial"/>
          <w:sz w:val="18"/>
          <w:szCs w:val="18"/>
        </w:rPr>
        <w:t>po łącznym spełnieniu następujących warunków:</w:t>
      </w:r>
      <w:bookmarkEnd w:id="19"/>
    </w:p>
    <w:p w14:paraId="1FCA8926" w14:textId="77777777" w:rsidR="00A73EE1" w:rsidRDefault="004574DE" w:rsidP="004574DE">
      <w:pPr>
        <w:pStyle w:val="Styl3"/>
        <w:numPr>
          <w:ilvl w:val="2"/>
          <w:numId w:val="27"/>
        </w:numPr>
        <w:rPr>
          <w:rFonts w:cs="Arial"/>
          <w:sz w:val="18"/>
          <w:szCs w:val="18"/>
        </w:rPr>
      </w:pPr>
      <w:bookmarkStart w:id="20" w:name="_Hlk104819606"/>
      <w:r w:rsidRPr="00875E2B">
        <w:rPr>
          <w:rFonts w:cs="Arial"/>
          <w:sz w:val="18"/>
          <w:szCs w:val="18"/>
        </w:rPr>
        <w:t>rozpoczęcia dostaw</w:t>
      </w:r>
      <w:r>
        <w:rPr>
          <w:rFonts w:cs="Arial"/>
          <w:sz w:val="18"/>
          <w:szCs w:val="18"/>
        </w:rPr>
        <w:t xml:space="preserve"> po</w:t>
      </w:r>
      <w:r w:rsidRPr="00875E2B">
        <w:rPr>
          <w:rFonts w:cs="Arial"/>
          <w:sz w:val="18"/>
          <w:szCs w:val="18"/>
        </w:rPr>
        <w:t xml:space="preserve"> </w:t>
      </w:r>
      <w:bookmarkEnd w:id="20"/>
      <w:r w:rsidR="00A73EE1" w:rsidRPr="00875E2B">
        <w:rPr>
          <w:rFonts w:cs="Arial"/>
          <w:sz w:val="18"/>
          <w:szCs w:val="18"/>
        </w:rPr>
        <w:t>przyjęci</w:t>
      </w:r>
      <w:r>
        <w:rPr>
          <w:rFonts w:cs="Arial"/>
          <w:sz w:val="18"/>
          <w:szCs w:val="18"/>
        </w:rPr>
        <w:t>u</w:t>
      </w:r>
      <w:r w:rsidR="00A73EE1" w:rsidRPr="00875E2B">
        <w:rPr>
          <w:rFonts w:cs="Arial"/>
          <w:sz w:val="18"/>
          <w:szCs w:val="18"/>
        </w:rPr>
        <w:t xml:space="preserve"> umowy do realizacji przez OSD, </w:t>
      </w:r>
    </w:p>
    <w:p w14:paraId="6A1E085C" w14:textId="77777777" w:rsidR="00D65FEC" w:rsidRDefault="00D65FEC" w:rsidP="00D65FEC">
      <w:pPr>
        <w:pStyle w:val="Styl3"/>
        <w:numPr>
          <w:ilvl w:val="2"/>
          <w:numId w:val="27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zainstalowania dwukierunkowego układu pomiarowo-rozliczeniowego</w:t>
      </w:r>
      <w:r>
        <w:rPr>
          <w:rFonts w:cs="Arial"/>
          <w:color w:val="000000" w:themeColor="text1"/>
          <w:sz w:val="18"/>
          <w:szCs w:val="18"/>
        </w:rPr>
        <w:t>, ale nie wcześniej niż od dnia obowiązywania warunków promocyjnych, wskazanych w wybranej przez Klienta ofercie promocyjnej.</w:t>
      </w:r>
    </w:p>
    <w:p w14:paraId="6521C1F3" w14:textId="77777777" w:rsidR="00A73EE1" w:rsidRPr="000F1533" w:rsidRDefault="00A73EE1" w:rsidP="00A73EE1">
      <w:pPr>
        <w:pStyle w:val="Styl3"/>
        <w:numPr>
          <w:ilvl w:val="1"/>
          <w:numId w:val="27"/>
        </w:numPr>
        <w:spacing w:after="0"/>
        <w:jc w:val="left"/>
        <w:rPr>
          <w:rFonts w:cs="Arial"/>
          <w:sz w:val="18"/>
          <w:szCs w:val="18"/>
        </w:rPr>
      </w:pPr>
      <w:r w:rsidRPr="000F1533">
        <w:rPr>
          <w:rFonts w:cs="Arial"/>
          <w:sz w:val="18"/>
          <w:szCs w:val="18"/>
        </w:rPr>
        <w:t xml:space="preserve">Umowa zawarta jest na czas </w:t>
      </w:r>
      <w:bookmarkStart w:id="21" w:name="um_zawarta_na"/>
      <w:r w:rsidRPr="000F1533">
        <w:rPr>
          <w:rFonts w:cs="Arial"/>
          <w:sz w:val="18"/>
          <w:szCs w:val="18"/>
        </w:rPr>
        <w:t>um_zawarta_na</w:t>
      </w:r>
      <w:bookmarkEnd w:id="21"/>
      <w:r w:rsidRPr="000F1533">
        <w:rPr>
          <w:rFonts w:cs="Arial"/>
          <w:sz w:val="18"/>
          <w:szCs w:val="18"/>
        </w:rPr>
        <w:t xml:space="preserve"> </w:t>
      </w:r>
      <w:bookmarkStart w:id="22" w:name="ork_loj"/>
      <w:r w:rsidRPr="000F1533">
        <w:rPr>
          <w:rFonts w:cs="Arial"/>
          <w:sz w:val="18"/>
          <w:szCs w:val="18"/>
        </w:rPr>
        <w:t>ork_loj</w:t>
      </w:r>
      <w:bookmarkEnd w:id="22"/>
      <w:r w:rsidRPr="000F1533">
        <w:rPr>
          <w:rFonts w:cs="Arial"/>
          <w:sz w:val="18"/>
          <w:szCs w:val="18"/>
        </w:rPr>
        <w:t xml:space="preserve"> </w:t>
      </w:r>
      <w:bookmarkStart w:id="23" w:name="um_zawarta_na_czas"/>
      <w:r w:rsidRPr="000F1533">
        <w:rPr>
          <w:rFonts w:cs="Arial"/>
          <w:sz w:val="18"/>
          <w:szCs w:val="18"/>
        </w:rPr>
        <w:t>um_zawarta_na_czas</w:t>
      </w:r>
      <w:bookmarkEnd w:id="23"/>
      <w:r w:rsidRPr="000F1533">
        <w:rPr>
          <w:rFonts w:cs="Arial"/>
          <w:sz w:val="18"/>
          <w:szCs w:val="18"/>
        </w:rPr>
        <w:t>.</w:t>
      </w:r>
    </w:p>
    <w:p w14:paraId="5B1A6AC8" w14:textId="77777777" w:rsidR="00A73EE1" w:rsidRPr="00875E2B" w:rsidRDefault="00A73EE1" w:rsidP="00A73EE1">
      <w:pPr>
        <w:pStyle w:val="Styl3"/>
        <w:numPr>
          <w:ilvl w:val="1"/>
          <w:numId w:val="27"/>
        </w:numPr>
        <w:spacing w:after="0"/>
        <w:jc w:val="left"/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Umowa wygasa wskutek zgonu Klienta.</w:t>
      </w:r>
    </w:p>
    <w:p w14:paraId="1F7F5CE4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Jeżeli Klient nie złoży oświadczenia, w przedmiocie braku woli kontynuowania Umowy, Umowa zawarta na czas określony ulega automatycznemu przedłużeniu na czas nieo</w:t>
      </w:r>
      <w:r>
        <w:rPr>
          <w:rFonts w:cs="Arial"/>
          <w:sz w:val="18"/>
          <w:szCs w:val="18"/>
        </w:rPr>
        <w:t>znaczony</w:t>
      </w:r>
      <w:r w:rsidRPr="00875E2B">
        <w:rPr>
          <w:rFonts w:cs="Arial"/>
          <w:sz w:val="18"/>
          <w:szCs w:val="18"/>
        </w:rPr>
        <w:t xml:space="preserve"> na warunkach właściwych dla umów zawartych na czas nieoznaczony z uwzględnieniem opłat handlowych, opłaty za usługę </w:t>
      </w:r>
      <w:r w:rsidRPr="00E17DD3">
        <w:rPr>
          <w:rFonts w:cs="Arial"/>
          <w:sz w:val="18"/>
          <w:szCs w:val="18"/>
        </w:rPr>
        <w:t>Magazynu Energi oddanej</w:t>
      </w:r>
      <w:r w:rsidRPr="00875E2B">
        <w:rPr>
          <w:rFonts w:cs="Arial"/>
          <w:sz w:val="18"/>
          <w:szCs w:val="18"/>
        </w:rPr>
        <w:t xml:space="preserve"> oraz stawkami za 1 kWh energii elektrycznej, naliczanymi zgodnie z obowiązującym Cennikiem dla Mikrowytwórców. Oświadczenie Klienta dla swej skuteczności powinno dotrzeć do Orange Energia najpóźniej 35 dni przed upływem okresu obowiązywania Umowy.</w:t>
      </w:r>
    </w:p>
    <w:p w14:paraId="741B4F52" w14:textId="77777777" w:rsidR="00A73EE1" w:rsidRDefault="00A73EE1" w:rsidP="00A73EE1">
      <w:pPr>
        <w:pStyle w:val="Akapitzlist"/>
        <w:rPr>
          <w:rFonts w:cs="Arial"/>
          <w:sz w:val="18"/>
          <w:szCs w:val="18"/>
        </w:rPr>
      </w:pPr>
      <w:r w:rsidRPr="00875E2B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1E80" wp14:editId="1550E4E7">
                <wp:simplePos x="0" y="0"/>
                <wp:positionH relativeFrom="column">
                  <wp:posOffset>-16032</wp:posOffset>
                </wp:positionH>
                <wp:positionV relativeFrom="paragraph">
                  <wp:posOffset>103072</wp:posOffset>
                </wp:positionV>
                <wp:extent cx="6656400" cy="851026"/>
                <wp:effectExtent l="0" t="0" r="11430" b="25400"/>
                <wp:wrapNone/>
                <wp:docPr id="8" name="Schemat blokowy: proces alternatywn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6400" cy="851026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77FE4" w14:textId="77777777" w:rsidR="00A73EE1" w:rsidRDefault="00A73EE1" w:rsidP="00A73EE1">
                            <w:pPr>
                              <w:spacing w:line="276" w:lineRule="auto"/>
                              <w:ind w:left="0" w:firstLine="301"/>
                              <w:rPr>
                                <w:rFonts w:ascii="Helvetica 55 Roman" w:hAnsi="Helvetica 55 Roman" w:cstheme="minorBidi"/>
                                <w:b/>
                                <w:bCs/>
                                <w:color w:val="FF66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 55 Roman" w:hAnsi="Helvetica 55 Roman" w:cstheme="minorBidi"/>
                                <w:b/>
                                <w:bCs/>
                                <w:color w:val="FF6600"/>
                                <w:sz w:val="18"/>
                                <w:szCs w:val="18"/>
                              </w:rPr>
                              <w:t>Praktyczne wyjaśnienia:</w:t>
                            </w:r>
                          </w:p>
                          <w:p w14:paraId="23523A67" w14:textId="0CDB2212" w:rsidR="00A73EE1" w:rsidRPr="00782392" w:rsidRDefault="00A73EE1" w:rsidP="00A73EE1">
                            <w:pPr>
                              <w:pStyle w:val="Styl3"/>
                              <w:ind w:left="301"/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</w:pPr>
                            <w:r w:rsidRPr="00782392"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 xml:space="preserve">Rozpoczęcie </w:t>
                            </w:r>
                            <w:r w:rsidR="00E37688"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 xml:space="preserve">świadczenia </w:t>
                            </w:r>
                            <w:r w:rsidRPr="00782392"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>usługi nastąpi dopiero po pozytywnej weryfikacji dokumentów przez OSD</w:t>
                            </w:r>
                            <w:r w:rsidR="001B587B"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 xml:space="preserve"> i wymianie licznika na dwukierunkowy</w:t>
                            </w:r>
                            <w:r w:rsidRPr="00782392"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>. W przypadku niezgodności danych we wniosku termin rozpoczęcia usługi przesunie się o czas niezbędny na ich usunięcie.</w:t>
                            </w:r>
                            <w:r w:rsidR="004F0690"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82392"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 xml:space="preserve">Jeżeli niezgodności nie da się usunąć, </w:t>
                            </w:r>
                            <w:r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>U</w:t>
                            </w:r>
                            <w:r w:rsidRPr="00782392"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>mowa wygasa.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A1E80" id="Schemat blokowy: proces alternatywny 8" o:spid="_x0000_s1027" type="#_x0000_t176" style="position:absolute;left:0;text-align:left;margin-left:-1.25pt;margin-top:8.1pt;width:524.15pt;height:6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" fillcolor="white [3201]" strokecolor="#f79646 [3209]" strokeweight="2pt">
                <v:textbox>
                  <w:txbxContent>
                    <w:p w14:paraId="61D77FE4" w14:textId="77777777" w:rsidR="00A73EE1" w:rsidRDefault="00A73EE1" w:rsidP="00A73EE1">
                      <w:pPr>
                        <w:spacing w:line="276" w:lineRule="auto"/>
                        <w:ind w:left="0" w:firstLine="301"/>
                        <w:rPr>
                          <w:rFonts w:ascii="Helvetica 55 Roman" w:hAnsi="Helvetica 55 Roman" w:cstheme="minorBidi"/>
                          <w:b/>
                          <w:bCs/>
                          <w:color w:val="FF6600"/>
                          <w:sz w:val="18"/>
                          <w:szCs w:val="18"/>
                        </w:rPr>
                      </w:pPr>
                      <w:r>
                        <w:rPr>
                          <w:rFonts w:ascii="Helvetica 55 Roman" w:hAnsi="Helvetica 55 Roman" w:cstheme="minorBidi"/>
                          <w:b/>
                          <w:bCs/>
                          <w:color w:val="FF6600"/>
                          <w:sz w:val="18"/>
                          <w:szCs w:val="18"/>
                        </w:rPr>
                        <w:t>Praktyczne wyjaśnienia:</w:t>
                      </w:r>
                    </w:p>
                    <w:p w14:paraId="23523A67" w14:textId="0CDB2212" w:rsidR="00A73EE1" w:rsidRPr="00782392" w:rsidRDefault="00A73EE1" w:rsidP="00A73EE1">
                      <w:pPr>
                        <w:pStyle w:val="Styl3"/>
                        <w:ind w:left="301"/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</w:pPr>
                      <w:r w:rsidRPr="00782392"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 xml:space="preserve">Rozpoczęcie </w:t>
                      </w:r>
                      <w:r w:rsidR="00E37688"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 xml:space="preserve">świadczenia </w:t>
                      </w:r>
                      <w:r w:rsidRPr="00782392"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>usługi nastąpi dopiero po pozytywnej weryfikacji dokumentów przez OSD</w:t>
                      </w:r>
                      <w:r w:rsidR="001B587B"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 xml:space="preserve"> i wymianie licznika na dwukierunkowy</w:t>
                      </w:r>
                      <w:r w:rsidRPr="00782392"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>. W przypadku niezgodności danych we wniosku termin rozpoczęcia usługi przesunie się o czas niezbędny na ich usunięcie.</w:t>
                      </w:r>
                      <w:r w:rsidR="004F0690"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 xml:space="preserve"> </w:t>
                      </w:r>
                      <w:r w:rsidRPr="00782392"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 xml:space="preserve">Jeżeli niezgodności nie da się usunąć, </w:t>
                      </w:r>
                      <w:r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>U</w:t>
                      </w:r>
                      <w:r w:rsidRPr="00782392"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>mowa wygasa.</w:t>
                      </w:r>
                    </w:p>
                  </w:txbxContent>
                </v:textbox>
              </v:shape>
            </w:pict>
          </mc:Fallback>
        </mc:AlternateContent>
      </w:r>
    </w:p>
    <w:p w14:paraId="56BEFB58" w14:textId="77777777" w:rsidR="00A73EE1" w:rsidRDefault="00A73EE1" w:rsidP="00A73EE1">
      <w:pPr>
        <w:pStyle w:val="Akapitzlist"/>
        <w:rPr>
          <w:rFonts w:cs="Arial"/>
          <w:sz w:val="18"/>
          <w:szCs w:val="18"/>
        </w:rPr>
      </w:pPr>
    </w:p>
    <w:p w14:paraId="77BD30DD" w14:textId="77777777" w:rsidR="00A73EE1" w:rsidRPr="00875E2B" w:rsidRDefault="00A73EE1" w:rsidP="00A73EE1">
      <w:pPr>
        <w:pStyle w:val="Akapitzlist"/>
        <w:rPr>
          <w:rFonts w:cs="Arial"/>
          <w:sz w:val="18"/>
          <w:szCs w:val="18"/>
        </w:rPr>
      </w:pPr>
    </w:p>
    <w:p w14:paraId="30087C95" w14:textId="77777777" w:rsidR="00A73EE1" w:rsidRPr="00875E2B" w:rsidRDefault="00A73EE1" w:rsidP="00A73EE1">
      <w:pPr>
        <w:pStyle w:val="Styl3"/>
        <w:spacing w:after="0"/>
        <w:jc w:val="left"/>
        <w:rPr>
          <w:rFonts w:cs="Arial"/>
          <w:sz w:val="18"/>
          <w:szCs w:val="18"/>
        </w:rPr>
      </w:pPr>
    </w:p>
    <w:p w14:paraId="50A021FD" w14:textId="77777777" w:rsidR="00A73EE1" w:rsidRPr="00875E2B" w:rsidRDefault="00A73EE1" w:rsidP="00A73EE1">
      <w:pPr>
        <w:pStyle w:val="Styl3"/>
        <w:spacing w:after="0"/>
        <w:jc w:val="left"/>
        <w:rPr>
          <w:rFonts w:cs="Arial"/>
          <w:sz w:val="18"/>
          <w:szCs w:val="18"/>
        </w:rPr>
      </w:pPr>
    </w:p>
    <w:p w14:paraId="2A44DA27" w14:textId="77777777" w:rsidR="00A73EE1" w:rsidRPr="00875E2B" w:rsidRDefault="00A73EE1" w:rsidP="00A73EE1">
      <w:pPr>
        <w:pStyle w:val="Styl3"/>
        <w:spacing w:after="0"/>
        <w:ind w:left="301"/>
        <w:jc w:val="left"/>
        <w:rPr>
          <w:rFonts w:cs="Arial"/>
          <w:sz w:val="18"/>
          <w:szCs w:val="18"/>
        </w:rPr>
      </w:pPr>
    </w:p>
    <w:p w14:paraId="2E71CB95" w14:textId="77777777" w:rsidR="00A73EE1" w:rsidRPr="00875E2B" w:rsidRDefault="00A73EE1" w:rsidP="00A73EE1">
      <w:pPr>
        <w:pStyle w:val="Styl3"/>
        <w:spacing w:after="0"/>
        <w:ind w:left="301"/>
        <w:jc w:val="left"/>
        <w:rPr>
          <w:rFonts w:cs="Arial"/>
          <w:sz w:val="18"/>
          <w:szCs w:val="18"/>
        </w:rPr>
      </w:pPr>
    </w:p>
    <w:p w14:paraId="5E9BDC8F" w14:textId="77777777" w:rsidR="00A73EE1" w:rsidRDefault="00A73EE1" w:rsidP="00A73EE1">
      <w:pPr>
        <w:pStyle w:val="Styl3"/>
        <w:spacing w:after="0"/>
        <w:jc w:val="left"/>
        <w:rPr>
          <w:rFonts w:cs="Arial"/>
          <w:sz w:val="18"/>
          <w:szCs w:val="18"/>
        </w:rPr>
      </w:pPr>
    </w:p>
    <w:p w14:paraId="1C693417" w14:textId="77777777" w:rsidR="00A73EE1" w:rsidRPr="00875E2B" w:rsidRDefault="00A73EE1" w:rsidP="00A73EE1">
      <w:pPr>
        <w:pStyle w:val="Styl3"/>
        <w:spacing w:after="0"/>
        <w:jc w:val="left"/>
        <w:rPr>
          <w:rFonts w:cs="Arial"/>
          <w:sz w:val="18"/>
          <w:szCs w:val="18"/>
        </w:rPr>
      </w:pPr>
    </w:p>
    <w:p w14:paraId="0B001D8A" w14:textId="77777777" w:rsidR="00A73EE1" w:rsidRPr="00195AB1" w:rsidRDefault="00A73EE1" w:rsidP="00A73EE1">
      <w:pPr>
        <w:pStyle w:val="Akapitzlist"/>
        <w:numPr>
          <w:ilvl w:val="0"/>
          <w:numId w:val="27"/>
        </w:numPr>
        <w:jc w:val="center"/>
        <w:rPr>
          <w:rFonts w:ascii="Arial" w:hAnsi="Arial" w:cs="Arial"/>
          <w:b/>
          <w:bCs/>
          <w:color w:val="000000" w:themeColor="text1"/>
        </w:rPr>
      </w:pPr>
    </w:p>
    <w:p w14:paraId="1E7A000A" w14:textId="77777777" w:rsidR="00A73EE1" w:rsidRPr="00875E2B" w:rsidRDefault="00A73EE1" w:rsidP="00A73EE1">
      <w:pPr>
        <w:pStyle w:val="Akapitzlist"/>
        <w:ind w:left="0"/>
        <w:jc w:val="center"/>
        <w:rPr>
          <w:rFonts w:ascii="Arial" w:hAnsi="Arial" w:cs="Arial"/>
          <w:b/>
          <w:bCs/>
          <w:color w:val="FF6600"/>
        </w:rPr>
      </w:pPr>
      <w:r w:rsidRPr="00875E2B">
        <w:rPr>
          <w:rFonts w:ascii="Arial" w:hAnsi="Arial" w:cs="Arial"/>
          <w:bCs/>
        </w:rPr>
        <w:t>Rachunki za Usługę</w:t>
      </w:r>
    </w:p>
    <w:p w14:paraId="49604F5B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Rachunki z tytułu świadczonej Usługi będą wystawiane w Okresach rozliczeniowych.</w:t>
      </w:r>
    </w:p>
    <w:p w14:paraId="0ED13A17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Jeżeli Okres rozliczeniowy jest dłuższy niż jeden miesiąc, to w okresie tym Orange Energia pobiera opłaty w miesięcznych cyklach rozliczeniowych, na podstawie Rachunku, w wysokości określonej na podstawie prognozowanej ilości Energii pobranej pomniejszonej o prognozowaną ilość Energii oddanej w danym cyklu rozliczeniowym.</w:t>
      </w:r>
    </w:p>
    <w:p w14:paraId="0BAE4AA4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 xml:space="preserve">Stawka za energię </w:t>
      </w:r>
      <w:r w:rsidRPr="00875E2B">
        <w:rPr>
          <w:rFonts w:cs="Arial"/>
          <w:color w:val="000000"/>
          <w:sz w:val="18"/>
          <w:szCs w:val="18"/>
        </w:rPr>
        <w:t xml:space="preserve">określona w Cenniku </w:t>
      </w:r>
      <w:r w:rsidRPr="00875E2B">
        <w:rPr>
          <w:rFonts w:cs="Arial"/>
          <w:sz w:val="18"/>
          <w:szCs w:val="18"/>
        </w:rPr>
        <w:t>dla Mikrowytwórców</w:t>
      </w:r>
      <w:r w:rsidRPr="00875E2B" w:rsidDel="00A70E03">
        <w:rPr>
          <w:rFonts w:cs="Arial"/>
          <w:color w:val="000000"/>
          <w:sz w:val="18"/>
          <w:szCs w:val="18"/>
        </w:rPr>
        <w:t xml:space="preserve"> </w:t>
      </w:r>
      <w:r w:rsidRPr="00875E2B">
        <w:rPr>
          <w:rFonts w:cs="Arial"/>
          <w:color w:val="000000"/>
          <w:sz w:val="18"/>
          <w:szCs w:val="18"/>
        </w:rPr>
        <w:t>zawiera podatek akcyzowy oraz podatek VAT.</w:t>
      </w:r>
    </w:p>
    <w:p w14:paraId="38723797" w14:textId="77777777" w:rsidR="00EE5DB8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Klient dokona zapłaty za Usługę w terminie oznaczonym na Rachunku, który zostanie wystawiony w terminie do 30 dni od zakończenia okresu rozliczeniowego. Termin płatności należności za dostarczoną energię elektryczną nie może być krótszy niż 14 dni od dnia wystawienia Rachunku</w:t>
      </w:r>
      <w:r w:rsidRPr="00875E2B">
        <w:rPr>
          <w:rFonts w:cs="Arial"/>
          <w:bCs/>
          <w:sz w:val="18"/>
          <w:szCs w:val="18"/>
        </w:rPr>
        <w:t>.</w:t>
      </w:r>
      <w:r w:rsidRPr="00875E2B">
        <w:rPr>
          <w:rFonts w:cs="Arial"/>
          <w:sz w:val="18"/>
          <w:szCs w:val="18"/>
        </w:rPr>
        <w:t xml:space="preserve"> </w:t>
      </w:r>
    </w:p>
    <w:p w14:paraId="10CB76AC" w14:textId="77777777" w:rsidR="00EE5DB8" w:rsidRDefault="00EE5DB8" w:rsidP="00EE5DB8">
      <w:pPr>
        <w:rPr>
          <w:rFonts w:ascii="Arial" w:hAnsi="Arial"/>
        </w:rPr>
      </w:pPr>
      <w:r>
        <w:br w:type="page"/>
      </w:r>
    </w:p>
    <w:p w14:paraId="68945DA7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lastRenderedPageBreak/>
        <w:t>Strony określają, że terminem spełnienia świadczenia pieniężnego jest dzień wpływu środków pieniężnych na rachunek bankowy Orange Energia.</w:t>
      </w:r>
    </w:p>
    <w:p w14:paraId="1ED9C036" w14:textId="77777777" w:rsidR="00A73EE1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W przypadku niedotrzymania terminu płatności przez Klienta, Orange Energia ma prawo naliczenia odsetek ustawowych za każdy dzień opóźnienia.</w:t>
      </w:r>
    </w:p>
    <w:p w14:paraId="22AFAAB7" w14:textId="77777777" w:rsidR="00A73EE1" w:rsidRPr="002E6EAA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2E6EAA">
        <w:rPr>
          <w:sz w:val="18"/>
          <w:szCs w:val="18"/>
        </w:rPr>
        <w:t xml:space="preserve">Szczegółowe informacje dotyczące rozliczenia Depozytu Mikrowytwórcy oraz </w:t>
      </w:r>
      <w:r w:rsidRPr="007905A7">
        <w:rPr>
          <w:sz w:val="18"/>
          <w:szCs w:val="18"/>
        </w:rPr>
        <w:t>Magazynu Energii oddanej będą dostarczane w odrębnej korespondencji, na podany przez Klienta adres e-mail lub adres e-mail do wysyłki faktury elektronicznej.</w:t>
      </w:r>
    </w:p>
    <w:p w14:paraId="4834F2D1" w14:textId="77777777" w:rsidR="00A73EE1" w:rsidRDefault="00A73EE1" w:rsidP="00A73EE1">
      <w:pPr>
        <w:pStyle w:val="Styl3"/>
        <w:ind w:left="301"/>
        <w:rPr>
          <w:rFonts w:cs="Arial"/>
          <w:sz w:val="18"/>
          <w:szCs w:val="18"/>
        </w:rPr>
      </w:pPr>
    </w:p>
    <w:p w14:paraId="32540894" w14:textId="77777777" w:rsidR="00A73EE1" w:rsidRPr="00195AB1" w:rsidRDefault="00A73EE1" w:rsidP="00A73EE1">
      <w:pPr>
        <w:pStyle w:val="Akapitzlist"/>
        <w:numPr>
          <w:ilvl w:val="0"/>
          <w:numId w:val="27"/>
        </w:numPr>
        <w:jc w:val="center"/>
        <w:rPr>
          <w:rFonts w:ascii="Arial" w:hAnsi="Arial" w:cs="Arial"/>
          <w:b/>
          <w:bCs/>
          <w:color w:val="000000" w:themeColor="text1"/>
        </w:rPr>
      </w:pPr>
    </w:p>
    <w:p w14:paraId="5CD9E8A3" w14:textId="77777777" w:rsidR="00A73EE1" w:rsidRPr="00EE5DB8" w:rsidRDefault="00A73EE1" w:rsidP="00A73EE1">
      <w:pPr>
        <w:pStyle w:val="Akapitzlist"/>
        <w:ind w:left="0"/>
        <w:jc w:val="center"/>
        <w:rPr>
          <w:rFonts w:ascii="Arial" w:hAnsi="Arial" w:cs="Arial"/>
          <w:b/>
          <w:bCs/>
          <w:color w:val="000000" w:themeColor="text1"/>
        </w:rPr>
      </w:pPr>
      <w:r w:rsidRPr="00F6363D">
        <w:rPr>
          <w:rFonts w:ascii="Arial" w:hAnsi="Arial" w:cs="Arial"/>
          <w:bCs/>
        </w:rPr>
        <w:t>Rozliczenie Usługi</w:t>
      </w:r>
      <w:r w:rsidRPr="00F6363D">
        <w:rPr>
          <w:rFonts w:ascii="Arial" w:hAnsi="Arial" w:cs="Arial"/>
          <w:b/>
        </w:rPr>
        <w:t xml:space="preserve"> </w:t>
      </w:r>
    </w:p>
    <w:p w14:paraId="2EBE8B02" w14:textId="77777777" w:rsidR="00A73EE1" w:rsidRPr="00F6363D" w:rsidRDefault="00A73EE1" w:rsidP="00A73EE1">
      <w:pPr>
        <w:pStyle w:val="Styl3"/>
        <w:numPr>
          <w:ilvl w:val="1"/>
          <w:numId w:val="48"/>
        </w:numPr>
        <w:rPr>
          <w:rFonts w:cs="Arial"/>
          <w:sz w:val="18"/>
          <w:szCs w:val="18"/>
        </w:rPr>
      </w:pPr>
      <w:r w:rsidRPr="00F6363D">
        <w:rPr>
          <w:rFonts w:cs="Arial"/>
          <w:sz w:val="18"/>
          <w:szCs w:val="18"/>
        </w:rPr>
        <w:t>Opłaty za Usługę określone są w: Cenniku dla Mikrowytwórców</w:t>
      </w:r>
      <w:r w:rsidRPr="00F6363D" w:rsidDel="00A70E03">
        <w:rPr>
          <w:rFonts w:cs="Arial"/>
          <w:sz w:val="18"/>
          <w:szCs w:val="18"/>
        </w:rPr>
        <w:t xml:space="preserve"> </w:t>
      </w:r>
      <w:r w:rsidRPr="00F6363D">
        <w:rPr>
          <w:rFonts w:cs="Arial"/>
          <w:sz w:val="18"/>
          <w:szCs w:val="18"/>
        </w:rPr>
        <w:t>oraz w zakresie opłat dystrybucyjnych w Taryfie właściwego OSD (zgodnie z grupą taryfową wskazaną we Wniosku).</w:t>
      </w:r>
    </w:p>
    <w:p w14:paraId="5EE7A4BD" w14:textId="77777777" w:rsidR="00A73EE1" w:rsidRPr="00F6363D" w:rsidRDefault="00A73EE1" w:rsidP="00A73EE1">
      <w:pPr>
        <w:pStyle w:val="Styl3"/>
        <w:numPr>
          <w:ilvl w:val="1"/>
          <w:numId w:val="48"/>
        </w:numPr>
        <w:rPr>
          <w:rFonts w:cs="Arial"/>
          <w:sz w:val="18"/>
          <w:szCs w:val="18"/>
        </w:rPr>
      </w:pPr>
      <w:r w:rsidRPr="00F6363D">
        <w:rPr>
          <w:rFonts w:cs="Arial"/>
          <w:sz w:val="18"/>
          <w:szCs w:val="18"/>
        </w:rPr>
        <w:t xml:space="preserve">Podstawą do rozliczeń są wskazania układu pomiarowo – rozliczeniowego (licznika) dokonywane i przekazywane przez OSD. </w:t>
      </w:r>
    </w:p>
    <w:p w14:paraId="77A7DEC4" w14:textId="77777777" w:rsidR="00A73EE1" w:rsidRPr="00F6363D" w:rsidRDefault="00A73EE1" w:rsidP="00A73EE1">
      <w:pPr>
        <w:pStyle w:val="Styl3"/>
        <w:numPr>
          <w:ilvl w:val="1"/>
          <w:numId w:val="48"/>
        </w:numPr>
        <w:rPr>
          <w:rFonts w:cs="Arial"/>
          <w:sz w:val="18"/>
          <w:szCs w:val="18"/>
        </w:rPr>
      </w:pPr>
      <w:r w:rsidRPr="00F6363D">
        <w:rPr>
          <w:rFonts w:cs="Arial"/>
          <w:sz w:val="18"/>
          <w:szCs w:val="18"/>
        </w:rPr>
        <w:t>W ramach Usług, Orange Energia dokona rozliczenia Energii oddanej, wprowadzonej do sieci elektroenergetycznej OSD w okresie trwania Umowy, według stawki za Energię pobraną właściwej dla Okresu rozliczeniowego, w którym Energia oddana została wprowadzona do sieci OSD. Jako datę wprowadzenia Energii oddanej przyjmuje się ostatni dzień danego miesiąca kalendarzowego, w którym ta energia została wprowadzona do sieci OSD.</w:t>
      </w:r>
    </w:p>
    <w:p w14:paraId="7E1A0BEC" w14:textId="77777777" w:rsidR="002D70AB" w:rsidRPr="002D70AB" w:rsidRDefault="002D70AB" w:rsidP="002D70AB">
      <w:pPr>
        <w:pStyle w:val="Styl3"/>
        <w:numPr>
          <w:ilvl w:val="1"/>
          <w:numId w:val="48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Rozliczenia, o których mowa w ust.3.</w:t>
      </w:r>
      <w:r w:rsidRPr="002D70AB">
        <w:t xml:space="preserve"> </w:t>
      </w:r>
      <w:r w:rsidRPr="002D70AB">
        <w:rPr>
          <w:rFonts w:cs="Arial"/>
          <w:sz w:val="18"/>
          <w:szCs w:val="18"/>
        </w:rPr>
        <w:t>są prowadzone na podstawie ilości energii sumarycznie zbilansowanej w każdej godzinie</w:t>
      </w:r>
      <w:r>
        <w:rPr>
          <w:rFonts w:cs="Arial"/>
          <w:sz w:val="18"/>
          <w:szCs w:val="18"/>
        </w:rPr>
        <w:t xml:space="preserve">. </w:t>
      </w:r>
    </w:p>
    <w:p w14:paraId="48484D5A" w14:textId="77777777" w:rsidR="000729DF" w:rsidRDefault="002D70AB" w:rsidP="00B75E06">
      <w:pPr>
        <w:pStyle w:val="Styl3"/>
        <w:ind w:left="301"/>
        <w:rPr>
          <w:rFonts w:cs="Arial"/>
          <w:sz w:val="18"/>
          <w:szCs w:val="18"/>
        </w:rPr>
      </w:pPr>
      <w:r w:rsidRPr="002D70AB">
        <w:rPr>
          <w:rFonts w:cs="Arial"/>
          <w:sz w:val="18"/>
          <w:szCs w:val="18"/>
        </w:rPr>
        <w:t xml:space="preserve">Sumarycznie zbilansowana ilość energii elektrycznej, wprowadzona do i pobrana z sieci dystrybucyjnej elektroenergetycznej, przez </w:t>
      </w:r>
      <w:r>
        <w:rPr>
          <w:rFonts w:cs="Arial"/>
          <w:sz w:val="18"/>
          <w:szCs w:val="18"/>
        </w:rPr>
        <w:t>Klienta</w:t>
      </w:r>
      <w:r w:rsidRPr="002D70AB">
        <w:rPr>
          <w:rFonts w:cs="Arial"/>
          <w:sz w:val="18"/>
          <w:szCs w:val="18"/>
        </w:rPr>
        <w:t xml:space="preserve">, jest wyznaczana </w:t>
      </w:r>
      <w:r>
        <w:rPr>
          <w:rFonts w:cs="Arial"/>
          <w:sz w:val="18"/>
          <w:szCs w:val="18"/>
        </w:rPr>
        <w:t>przez OSD, na zasadach wskazanych w Ustawie o odnawialnych źródłach energii (</w:t>
      </w:r>
      <w:r w:rsidRPr="002D70AB">
        <w:rPr>
          <w:rFonts w:cs="Arial"/>
          <w:sz w:val="18"/>
          <w:szCs w:val="18"/>
        </w:rPr>
        <w:t>Dz.U.2021.610 t.j</w:t>
      </w:r>
      <w:r>
        <w:rPr>
          <w:rFonts w:cs="Arial"/>
          <w:sz w:val="18"/>
          <w:szCs w:val="18"/>
        </w:rPr>
        <w:t>.)</w:t>
      </w:r>
      <w:r w:rsidRPr="002D70AB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 xml:space="preserve"> </w:t>
      </w:r>
    </w:p>
    <w:p w14:paraId="18CC4FD6" w14:textId="77777777" w:rsidR="00A73EE1" w:rsidRPr="00F6363D" w:rsidRDefault="00A73EE1" w:rsidP="00A73EE1">
      <w:pPr>
        <w:pStyle w:val="Styl3"/>
        <w:numPr>
          <w:ilvl w:val="1"/>
          <w:numId w:val="48"/>
        </w:numPr>
        <w:rPr>
          <w:rFonts w:cs="Arial"/>
          <w:sz w:val="18"/>
          <w:szCs w:val="18"/>
        </w:rPr>
      </w:pPr>
      <w:r w:rsidRPr="00F6363D">
        <w:rPr>
          <w:rFonts w:cs="Arial"/>
          <w:sz w:val="18"/>
          <w:szCs w:val="18"/>
        </w:rPr>
        <w:t>Orange Energia ewidencjonuje przez okres trwania umowy Ilość Energii oddanej w ramach Magazynu Energii oddanej oraz odpowiadającą jej wartość wyrażoną w złotówkach w Depozycie Mikrowytwórcy.</w:t>
      </w:r>
    </w:p>
    <w:p w14:paraId="711F8BEC" w14:textId="77777777" w:rsidR="00A73EE1" w:rsidRPr="00F6363D" w:rsidRDefault="00A73EE1" w:rsidP="00A73EE1">
      <w:pPr>
        <w:pStyle w:val="Styl3"/>
        <w:numPr>
          <w:ilvl w:val="1"/>
          <w:numId w:val="48"/>
        </w:numPr>
        <w:rPr>
          <w:rFonts w:cs="Arial"/>
          <w:sz w:val="18"/>
          <w:szCs w:val="18"/>
        </w:rPr>
      </w:pPr>
      <w:r w:rsidRPr="00F6363D">
        <w:rPr>
          <w:rFonts w:cs="Arial"/>
          <w:sz w:val="18"/>
          <w:szCs w:val="18"/>
        </w:rPr>
        <w:t>W ramach rozliczenia Usług, Orange Energia pomniejszy rachunek za Energię pobraną, o wartość Depozytu Mikrowytwórcy maksymalnie do wartości Energii pobranej w danym Okresie rozliczeniowym.</w:t>
      </w:r>
    </w:p>
    <w:p w14:paraId="6247CC00" w14:textId="77777777" w:rsidR="00A73EE1" w:rsidRPr="00F6363D" w:rsidRDefault="00A73EE1" w:rsidP="00A73EE1">
      <w:pPr>
        <w:pStyle w:val="Styl3"/>
        <w:numPr>
          <w:ilvl w:val="1"/>
          <w:numId w:val="48"/>
        </w:numPr>
        <w:rPr>
          <w:rFonts w:cs="Arial"/>
          <w:sz w:val="18"/>
          <w:szCs w:val="18"/>
        </w:rPr>
      </w:pPr>
      <w:r w:rsidRPr="00F6363D">
        <w:rPr>
          <w:rFonts w:cs="Arial"/>
          <w:sz w:val="18"/>
          <w:szCs w:val="18"/>
        </w:rPr>
        <w:t xml:space="preserve">W każdym Okresie rozliczeniowym Orange Energia, dokona aktualizacji wartości Depozytu Mikrowytwórcy, przeliczając ilość pozostałej energii elektrycznej w Magazynie Energii oddanej wg aktualnych w danym Okresie rozliczeniowym stawek za Energię pobraną, wynikających z Umowy lub Regulaminu promocji, z którego Klient korzysta. </w:t>
      </w:r>
    </w:p>
    <w:p w14:paraId="776A1229" w14:textId="77777777" w:rsidR="00A73EE1" w:rsidRPr="00F6363D" w:rsidRDefault="00A73EE1" w:rsidP="00A73EE1">
      <w:pPr>
        <w:pStyle w:val="Styl3"/>
        <w:numPr>
          <w:ilvl w:val="1"/>
          <w:numId w:val="48"/>
        </w:numPr>
        <w:rPr>
          <w:rFonts w:cs="Arial"/>
          <w:sz w:val="18"/>
          <w:szCs w:val="18"/>
        </w:rPr>
      </w:pPr>
      <w:r w:rsidRPr="00F6363D">
        <w:rPr>
          <w:rFonts w:cs="Arial"/>
          <w:sz w:val="18"/>
          <w:szCs w:val="18"/>
        </w:rPr>
        <w:t>Energia oddana, która w danym Okresie rozliczeniowym nie została rozliczona z Depozytu Mikrowytwórcy na pomniejszenie rachunku za Energię pobraną, przechodzi na kolejne Okresy rozliczeniowe, jednak nie dłużej niż do zakończenia Umowy.</w:t>
      </w:r>
    </w:p>
    <w:p w14:paraId="3B4799E5" w14:textId="77777777" w:rsidR="00A73EE1" w:rsidRPr="00F6363D" w:rsidRDefault="00A73EE1" w:rsidP="00A73EE1">
      <w:pPr>
        <w:pStyle w:val="Styl3"/>
        <w:numPr>
          <w:ilvl w:val="1"/>
          <w:numId w:val="48"/>
        </w:numPr>
        <w:rPr>
          <w:rFonts w:cs="Arial"/>
          <w:sz w:val="18"/>
          <w:szCs w:val="18"/>
        </w:rPr>
      </w:pPr>
      <w:r w:rsidRPr="00F6363D">
        <w:rPr>
          <w:rFonts w:cs="Arial"/>
          <w:sz w:val="18"/>
          <w:szCs w:val="18"/>
        </w:rPr>
        <w:t>O ile zapisy Regulaminu Oferty Promocyjnej nie stanowią inaczej, Klient w ramach Umowy ponosi:</w:t>
      </w:r>
    </w:p>
    <w:p w14:paraId="44E7A85A" w14:textId="77777777" w:rsidR="00A73EE1" w:rsidRPr="00F6363D" w:rsidRDefault="00A73EE1" w:rsidP="00A73EE1">
      <w:pPr>
        <w:pStyle w:val="Styl3"/>
        <w:numPr>
          <w:ilvl w:val="2"/>
          <w:numId w:val="48"/>
        </w:numPr>
        <w:rPr>
          <w:rFonts w:cs="Arial"/>
          <w:sz w:val="18"/>
          <w:szCs w:val="18"/>
        </w:rPr>
      </w:pPr>
      <w:r w:rsidRPr="00F6363D">
        <w:rPr>
          <w:rFonts w:cs="Arial"/>
          <w:sz w:val="18"/>
          <w:szCs w:val="18"/>
        </w:rPr>
        <w:t xml:space="preserve">koszt opłat dystrybucyjnych w pełnej wysokości określonej w Taryfie OSD od całości Energii pobranej oraz </w:t>
      </w:r>
    </w:p>
    <w:p w14:paraId="06326D73" w14:textId="77777777" w:rsidR="00A73EE1" w:rsidRPr="00875E2B" w:rsidRDefault="00A73EE1" w:rsidP="00A73EE1">
      <w:pPr>
        <w:pStyle w:val="Styl3"/>
        <w:numPr>
          <w:ilvl w:val="2"/>
          <w:numId w:val="48"/>
        </w:numPr>
        <w:rPr>
          <w:rFonts w:cs="Arial"/>
          <w:sz w:val="18"/>
          <w:szCs w:val="18"/>
        </w:rPr>
      </w:pPr>
      <w:r w:rsidRPr="00F6363D">
        <w:rPr>
          <w:rFonts w:cs="Arial"/>
          <w:sz w:val="18"/>
          <w:szCs w:val="18"/>
        </w:rPr>
        <w:t>opłatę za usługę Magazynu Energii oddanej w tym Depozytu Mikrowytwórcy w wysokości określonej</w:t>
      </w:r>
      <w:r w:rsidRPr="00875E2B">
        <w:rPr>
          <w:rFonts w:cs="Arial"/>
          <w:sz w:val="18"/>
          <w:szCs w:val="18"/>
        </w:rPr>
        <w:t xml:space="preserve"> w Cenniku dla Mikrowytwórców.</w:t>
      </w:r>
    </w:p>
    <w:p w14:paraId="579D85B4" w14:textId="77777777" w:rsidR="00A73EE1" w:rsidRPr="00875E2B" w:rsidRDefault="00A73EE1" w:rsidP="00A73EE1">
      <w:pPr>
        <w:pStyle w:val="Styl3"/>
        <w:numPr>
          <w:ilvl w:val="1"/>
          <w:numId w:val="48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Jeśli Klient zakwalifikowany jest do jednej z grup taryfowych rozliczanych w strefach czasowych, rozliczenie ilości Energii oddanej z ilością Energii pobranej, w danym okresie rozliczeniowym, następuje w pierwszej kolejności oddzielnie dla każdej strefy, a w przypadku powstania nadwyżki Energii oddanej w danej strefie zostanie ona rozliczona proporcjonalnie w pozostałych strefach, zgodnie z zasadami opisanymi powyżej.</w:t>
      </w:r>
    </w:p>
    <w:p w14:paraId="511F3BAE" w14:textId="77777777" w:rsidR="00A73EE1" w:rsidRPr="00875E2B" w:rsidRDefault="00A73EE1" w:rsidP="00A73EE1">
      <w:pPr>
        <w:pStyle w:val="Styl3"/>
        <w:numPr>
          <w:ilvl w:val="1"/>
          <w:numId w:val="48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Niewykorzystaną w okresie t</w:t>
      </w:r>
      <w:r>
        <w:rPr>
          <w:rFonts w:cs="Arial"/>
          <w:sz w:val="18"/>
          <w:szCs w:val="18"/>
        </w:rPr>
        <w:t>rwania Umowy energią elektryczną</w:t>
      </w:r>
      <w:r w:rsidRPr="00875E2B">
        <w:rPr>
          <w:rFonts w:cs="Arial"/>
          <w:sz w:val="18"/>
          <w:szCs w:val="18"/>
        </w:rPr>
        <w:t xml:space="preserve"> w ramach Magazynu Energii oddanej, dysponuje Orange Energia w celu pokrycia kosztów rozliczenia Magazynu Energii oddanej.</w:t>
      </w:r>
    </w:p>
    <w:p w14:paraId="364174A1" w14:textId="77777777" w:rsidR="00A73EE1" w:rsidRPr="00E942CB" w:rsidRDefault="00A73EE1" w:rsidP="00A73EE1">
      <w:pPr>
        <w:pStyle w:val="Styl3"/>
        <w:numPr>
          <w:ilvl w:val="1"/>
          <w:numId w:val="48"/>
        </w:num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 przypadku rozwiązania Umowy,</w:t>
      </w:r>
      <w:r w:rsidRPr="00875E2B">
        <w:rPr>
          <w:rFonts w:cs="Arial"/>
          <w:sz w:val="18"/>
          <w:szCs w:val="18"/>
        </w:rPr>
        <w:t xml:space="preserve"> Klient nie jest uprawniony do żądania </w:t>
      </w:r>
      <w:r>
        <w:rPr>
          <w:rFonts w:cs="Arial"/>
          <w:sz w:val="18"/>
          <w:szCs w:val="18"/>
        </w:rPr>
        <w:t xml:space="preserve">zwrotu wartości nierozliczonego w ramach Umowy Depozytu Mikrowytwórcy </w:t>
      </w:r>
      <w:r w:rsidRPr="00875E2B">
        <w:rPr>
          <w:rFonts w:cs="Arial"/>
          <w:sz w:val="18"/>
          <w:szCs w:val="18"/>
        </w:rPr>
        <w:t xml:space="preserve">lub żądania rozliczenia </w:t>
      </w:r>
      <w:r>
        <w:rPr>
          <w:rFonts w:cs="Arial"/>
          <w:sz w:val="18"/>
          <w:szCs w:val="18"/>
        </w:rPr>
        <w:t>Depozytu Mikrowytwórcy</w:t>
      </w:r>
      <w:r w:rsidRPr="00875E2B">
        <w:rPr>
          <w:rFonts w:cs="Arial"/>
          <w:sz w:val="18"/>
          <w:szCs w:val="18"/>
        </w:rPr>
        <w:t xml:space="preserve"> z innym sprzedawcą, w tym sprzedawcą wykonującym obowiązki sprzedawcy zobowiązanego. </w:t>
      </w:r>
      <w:r>
        <w:rPr>
          <w:rFonts w:cs="Arial"/>
          <w:sz w:val="18"/>
          <w:szCs w:val="18"/>
        </w:rPr>
        <w:t xml:space="preserve">W takim przypadku środki z </w:t>
      </w:r>
      <w:r w:rsidRPr="00E942CB">
        <w:rPr>
          <w:rFonts w:cs="Arial"/>
          <w:sz w:val="18"/>
          <w:szCs w:val="18"/>
        </w:rPr>
        <w:t>Depozyt</w:t>
      </w:r>
      <w:r>
        <w:rPr>
          <w:rFonts w:cs="Arial"/>
          <w:sz w:val="18"/>
          <w:szCs w:val="18"/>
        </w:rPr>
        <w:t>u</w:t>
      </w:r>
      <w:r w:rsidRPr="00E942CB">
        <w:rPr>
          <w:rFonts w:cs="Arial"/>
          <w:sz w:val="18"/>
          <w:szCs w:val="18"/>
        </w:rPr>
        <w:t xml:space="preserve"> Mikrowytwórcy nie m</w:t>
      </w:r>
      <w:r>
        <w:rPr>
          <w:rFonts w:cs="Arial"/>
          <w:sz w:val="18"/>
          <w:szCs w:val="18"/>
        </w:rPr>
        <w:t>ogą</w:t>
      </w:r>
      <w:r w:rsidRPr="00E942CB">
        <w:rPr>
          <w:rFonts w:cs="Arial"/>
          <w:sz w:val="18"/>
          <w:szCs w:val="18"/>
        </w:rPr>
        <w:t xml:space="preserve"> również zostać p</w:t>
      </w:r>
      <w:r>
        <w:rPr>
          <w:rFonts w:cs="Arial"/>
          <w:sz w:val="18"/>
          <w:szCs w:val="18"/>
        </w:rPr>
        <w:t>rzekazane na rzecz innego Mikrowytwórcy lub na poczet innego Depozytu Mikrowytwórcy Klienta.</w:t>
      </w:r>
    </w:p>
    <w:p w14:paraId="082405FB" w14:textId="77777777" w:rsidR="00A73EE1" w:rsidRDefault="00A73EE1" w:rsidP="00A73EE1">
      <w:pPr>
        <w:pStyle w:val="Styl3"/>
        <w:numPr>
          <w:ilvl w:val="1"/>
          <w:numId w:val="48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W przypadku zawarcia Umowy przed przyłączeniem Mikroinstalacji fotowoltaicznej do sieci dystrybucyjnej, Klient będzie rozliczany do dnia przyłączenia Mikroinstalacji fotowoltaicznej do sieci dystrybucyjnej w oparciu o Cennik dla Mikrowytwórców</w:t>
      </w:r>
      <w:r w:rsidRPr="00875E2B" w:rsidDel="00823023">
        <w:rPr>
          <w:rFonts w:cs="Arial"/>
          <w:sz w:val="18"/>
          <w:szCs w:val="18"/>
        </w:rPr>
        <w:t xml:space="preserve"> </w:t>
      </w:r>
      <w:r w:rsidRPr="00875E2B">
        <w:rPr>
          <w:rFonts w:cs="Arial"/>
          <w:sz w:val="18"/>
          <w:szCs w:val="18"/>
        </w:rPr>
        <w:t>bez uwzględnienia usługi Magazynu Energii oddanej.</w:t>
      </w:r>
    </w:p>
    <w:p w14:paraId="69061837" w14:textId="77777777" w:rsidR="00A73EE1" w:rsidRPr="00875E2B" w:rsidRDefault="00A73EE1" w:rsidP="00A73EE1">
      <w:pPr>
        <w:pStyle w:val="Styl3"/>
        <w:ind w:left="301"/>
        <w:rPr>
          <w:rFonts w:cs="Arial"/>
          <w:sz w:val="18"/>
          <w:szCs w:val="18"/>
        </w:rPr>
      </w:pPr>
    </w:p>
    <w:p w14:paraId="29DBF25D" w14:textId="77777777" w:rsidR="00A73EE1" w:rsidRPr="00875E2B" w:rsidRDefault="00A73EE1" w:rsidP="00A73EE1">
      <w:pPr>
        <w:pStyle w:val="Styl3"/>
        <w:ind w:left="301"/>
        <w:rPr>
          <w:rFonts w:cs="Arial"/>
          <w:sz w:val="18"/>
          <w:szCs w:val="18"/>
        </w:rPr>
      </w:pPr>
      <w:r w:rsidRPr="00875E2B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6A2192" wp14:editId="1196CBF6">
                <wp:simplePos x="0" y="0"/>
                <wp:positionH relativeFrom="column">
                  <wp:posOffset>6350</wp:posOffset>
                </wp:positionH>
                <wp:positionV relativeFrom="paragraph">
                  <wp:posOffset>65709</wp:posOffset>
                </wp:positionV>
                <wp:extent cx="6853555" cy="1009650"/>
                <wp:effectExtent l="0" t="0" r="23495" b="19050"/>
                <wp:wrapNone/>
                <wp:docPr id="6" name="Schemat blokowy: proces alternatywn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3555" cy="10096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F759CD" w14:textId="77777777" w:rsidR="00A73EE1" w:rsidRDefault="00A73EE1" w:rsidP="00A73EE1">
                            <w:pPr>
                              <w:spacing w:line="276" w:lineRule="auto"/>
                              <w:ind w:left="0" w:firstLine="301"/>
                              <w:rPr>
                                <w:rFonts w:ascii="Helvetica 55 Roman" w:hAnsi="Helvetica 55 Roman" w:cstheme="minorBidi"/>
                                <w:b/>
                                <w:bCs/>
                                <w:color w:val="FF66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 55 Roman" w:hAnsi="Helvetica 55 Roman" w:cstheme="minorBidi"/>
                                <w:b/>
                                <w:bCs/>
                                <w:color w:val="FF6600"/>
                                <w:sz w:val="18"/>
                                <w:szCs w:val="18"/>
                              </w:rPr>
                              <w:t>Praktyczne wyjaśnienia:</w:t>
                            </w:r>
                          </w:p>
                          <w:p w14:paraId="243CECA2" w14:textId="77777777" w:rsidR="00A73EE1" w:rsidRDefault="00A73EE1" w:rsidP="00A73EE1">
                            <w:pPr>
                              <w:pStyle w:val="Styl3"/>
                              <w:ind w:left="301"/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>Rachunek za Usługę Orange Energia zostanie pomniejszony o wartość Energii oddanej wyliczonej wg stawek dla Energii</w:t>
                            </w:r>
                            <w:r w:rsidRPr="00F1736C"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 xml:space="preserve"> pobranej </w:t>
                            </w:r>
                            <w:r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>w danym Okresie rozliczeniowym, ale maksymalnie do wysokości wartości Energii pobranej.</w:t>
                            </w:r>
                          </w:p>
                          <w:p w14:paraId="504ED08D" w14:textId="77777777" w:rsidR="00A73EE1" w:rsidRDefault="00A73EE1" w:rsidP="00A73EE1">
                            <w:pPr>
                              <w:pStyle w:val="Styl3"/>
                              <w:ind w:left="301"/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>Jeśli Regulamin Oferty Promocyjne nie przewiduje inaczej, Klient zapłaci od Energii pobranej całość opłat dystrybucyjnych oraz opłatę za usługę Magazynu Energii oddanej.</w:t>
                            </w:r>
                          </w:p>
                          <w:p w14:paraId="7AA398EC" w14:textId="77777777" w:rsidR="00A73EE1" w:rsidRPr="00F1736C" w:rsidRDefault="00A73EE1" w:rsidP="00A73EE1">
                            <w:pPr>
                              <w:pStyle w:val="Styl3"/>
                              <w:ind w:left="661"/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6A2192" id="Schemat blokowy: proces alternatywny 6" o:spid="_x0000_s1028" type="#_x0000_t176" style="position:absolute;left:0;text-align:left;margin-left:.5pt;margin-top:5.15pt;width:539.65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" fillcolor="white [3201]" strokecolor="#f79646 [3209]" strokeweight="2pt">
                <v:textbox>
                  <w:txbxContent>
                    <w:p w14:paraId="58F759CD" w14:textId="77777777" w:rsidR="00A73EE1" w:rsidRDefault="00A73EE1" w:rsidP="00A73EE1">
                      <w:pPr>
                        <w:spacing w:line="276" w:lineRule="auto"/>
                        <w:ind w:left="0" w:firstLine="301"/>
                        <w:rPr>
                          <w:rFonts w:ascii="Helvetica 55 Roman" w:hAnsi="Helvetica 55 Roman" w:cstheme="minorBidi"/>
                          <w:b/>
                          <w:bCs/>
                          <w:color w:val="FF6600"/>
                          <w:sz w:val="18"/>
                          <w:szCs w:val="18"/>
                        </w:rPr>
                      </w:pPr>
                      <w:r>
                        <w:rPr>
                          <w:rFonts w:ascii="Helvetica 55 Roman" w:hAnsi="Helvetica 55 Roman" w:cstheme="minorBidi"/>
                          <w:b/>
                          <w:bCs/>
                          <w:color w:val="FF6600"/>
                          <w:sz w:val="18"/>
                          <w:szCs w:val="18"/>
                        </w:rPr>
                        <w:t>Praktyczne wyjaśnienia:</w:t>
                      </w:r>
                    </w:p>
                    <w:p w14:paraId="243CECA2" w14:textId="77777777" w:rsidR="00A73EE1" w:rsidRDefault="00A73EE1" w:rsidP="00A73EE1">
                      <w:pPr>
                        <w:pStyle w:val="Styl3"/>
                        <w:ind w:left="301"/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</w:pPr>
                      <w:r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>Rachunek za Usługę Orange Energia zostanie pomniejszony o wartość Energii oddanej wyliczonej wg stawek dla Energii</w:t>
                      </w:r>
                      <w:r w:rsidRPr="00F1736C"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 xml:space="preserve"> pobranej </w:t>
                      </w:r>
                      <w:r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>w danym Okresie rozliczeniowym, ale maksymalnie do wysokości wartości Energii pobranej.</w:t>
                      </w:r>
                    </w:p>
                    <w:p w14:paraId="504ED08D" w14:textId="77777777" w:rsidR="00A73EE1" w:rsidRDefault="00A73EE1" w:rsidP="00A73EE1">
                      <w:pPr>
                        <w:pStyle w:val="Styl3"/>
                        <w:ind w:left="301"/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</w:pPr>
                      <w:r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>Jeśli Regulamin Oferty Promocyjne nie przewiduje inaczej, Klient zapłaci od Energii pobranej całość opłat dystrybucyjnych oraz opłatę za usługę Magazynu Energii oddanej.</w:t>
                      </w:r>
                    </w:p>
                    <w:p w14:paraId="7AA398EC" w14:textId="77777777" w:rsidR="00A73EE1" w:rsidRPr="00F1736C" w:rsidRDefault="00A73EE1" w:rsidP="00A73EE1">
                      <w:pPr>
                        <w:pStyle w:val="Styl3"/>
                        <w:ind w:left="661"/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EDA157" w14:textId="77777777" w:rsidR="00A73EE1" w:rsidRPr="00875E2B" w:rsidRDefault="00A73EE1" w:rsidP="00A73EE1">
      <w:pPr>
        <w:pStyle w:val="Styl3"/>
        <w:rPr>
          <w:rFonts w:cs="Arial"/>
          <w:sz w:val="18"/>
          <w:szCs w:val="18"/>
        </w:rPr>
      </w:pPr>
    </w:p>
    <w:p w14:paraId="3853725A" w14:textId="77777777" w:rsidR="00A73EE1" w:rsidRPr="00875E2B" w:rsidRDefault="00A73EE1" w:rsidP="00A73EE1">
      <w:pPr>
        <w:pStyle w:val="Styl3"/>
        <w:rPr>
          <w:rFonts w:cs="Arial"/>
          <w:sz w:val="18"/>
          <w:szCs w:val="18"/>
        </w:rPr>
      </w:pPr>
    </w:p>
    <w:p w14:paraId="7456C853" w14:textId="77777777" w:rsidR="00A73EE1" w:rsidRPr="00875E2B" w:rsidRDefault="00A73EE1" w:rsidP="00A73EE1">
      <w:pPr>
        <w:pStyle w:val="Styl3"/>
        <w:rPr>
          <w:rFonts w:cs="Arial"/>
          <w:sz w:val="18"/>
          <w:szCs w:val="18"/>
        </w:rPr>
      </w:pPr>
    </w:p>
    <w:p w14:paraId="40500BFE" w14:textId="77777777" w:rsidR="00A73EE1" w:rsidRPr="00875E2B" w:rsidRDefault="00A73EE1" w:rsidP="00A73EE1">
      <w:pPr>
        <w:pStyle w:val="Styl3"/>
        <w:rPr>
          <w:rFonts w:cs="Arial"/>
          <w:sz w:val="18"/>
          <w:szCs w:val="18"/>
        </w:rPr>
      </w:pPr>
    </w:p>
    <w:p w14:paraId="59E8E238" w14:textId="77777777" w:rsidR="00A73EE1" w:rsidRPr="00875E2B" w:rsidRDefault="00A73EE1" w:rsidP="00A73EE1">
      <w:pPr>
        <w:pStyle w:val="Styl3"/>
        <w:rPr>
          <w:rFonts w:cs="Arial"/>
          <w:sz w:val="18"/>
          <w:szCs w:val="18"/>
        </w:rPr>
      </w:pPr>
    </w:p>
    <w:p w14:paraId="563B5B1B" w14:textId="77777777" w:rsidR="00A73EE1" w:rsidRPr="00875E2B" w:rsidRDefault="00A73EE1" w:rsidP="00A73EE1">
      <w:pPr>
        <w:pStyle w:val="Styl3"/>
        <w:rPr>
          <w:rFonts w:cs="Arial"/>
          <w:sz w:val="18"/>
          <w:szCs w:val="18"/>
        </w:rPr>
      </w:pPr>
    </w:p>
    <w:p w14:paraId="3E22EFB4" w14:textId="77777777" w:rsidR="00A73EE1" w:rsidRPr="00875E2B" w:rsidRDefault="00A73EE1" w:rsidP="00A73EE1">
      <w:pPr>
        <w:pStyle w:val="Akapitzlist"/>
        <w:ind w:left="0"/>
        <w:rPr>
          <w:rFonts w:ascii="Arial" w:hAnsi="Arial" w:cs="Arial"/>
          <w:noProof/>
        </w:rPr>
      </w:pPr>
    </w:p>
    <w:p w14:paraId="5D529E83" w14:textId="77777777" w:rsidR="00A73EE1" w:rsidRPr="00195AB1" w:rsidRDefault="00A73EE1" w:rsidP="00A73EE1">
      <w:pPr>
        <w:pStyle w:val="Akapitzlist"/>
        <w:numPr>
          <w:ilvl w:val="0"/>
          <w:numId w:val="27"/>
        </w:numPr>
        <w:jc w:val="center"/>
        <w:rPr>
          <w:rFonts w:ascii="Arial" w:hAnsi="Arial" w:cs="Arial"/>
          <w:b/>
          <w:bCs/>
          <w:color w:val="000000" w:themeColor="text1"/>
        </w:rPr>
      </w:pPr>
    </w:p>
    <w:p w14:paraId="4597E46D" w14:textId="77777777" w:rsidR="00A73EE1" w:rsidRPr="00875E2B" w:rsidRDefault="00A73EE1" w:rsidP="00A73EE1">
      <w:pPr>
        <w:pStyle w:val="Akapitzlist"/>
        <w:ind w:left="0"/>
        <w:jc w:val="center"/>
        <w:rPr>
          <w:rFonts w:ascii="Arial" w:hAnsi="Arial" w:cs="Arial"/>
          <w:b/>
          <w:bCs/>
          <w:color w:val="FF6600"/>
        </w:rPr>
      </w:pPr>
      <w:r w:rsidRPr="00875E2B">
        <w:rPr>
          <w:rFonts w:ascii="Arial" w:hAnsi="Arial" w:cs="Arial"/>
          <w:bCs/>
        </w:rPr>
        <w:t>Dane techniczne</w:t>
      </w:r>
    </w:p>
    <w:p w14:paraId="6F230575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 xml:space="preserve">W celu określenia warunków technicznych, na jakich będziemy świadczyć Usługę, w szczególności takich jak: </w:t>
      </w:r>
    </w:p>
    <w:p w14:paraId="2D954DDE" w14:textId="77777777" w:rsidR="00A73EE1" w:rsidRPr="00875E2B" w:rsidRDefault="00A73EE1" w:rsidP="00A73EE1">
      <w:pPr>
        <w:pStyle w:val="Styl3"/>
        <w:numPr>
          <w:ilvl w:val="2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 xml:space="preserve">maksymalna moc umowna [kW]; </w:t>
      </w:r>
    </w:p>
    <w:p w14:paraId="53D91AEF" w14:textId="77777777" w:rsidR="00A73EE1" w:rsidRPr="00875E2B" w:rsidRDefault="00A73EE1" w:rsidP="00A73EE1">
      <w:pPr>
        <w:pStyle w:val="Styl3"/>
        <w:numPr>
          <w:ilvl w:val="2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 xml:space="preserve">moc przyłączeniowa [kW]; </w:t>
      </w:r>
    </w:p>
    <w:p w14:paraId="4AEB2222" w14:textId="77777777" w:rsidR="00A73EE1" w:rsidRPr="00875E2B" w:rsidRDefault="00A73EE1" w:rsidP="00A73EE1">
      <w:pPr>
        <w:pStyle w:val="Styl3"/>
        <w:numPr>
          <w:ilvl w:val="2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 xml:space="preserve">napięcie zasilania [V], </w:t>
      </w:r>
    </w:p>
    <w:p w14:paraId="39894DFD" w14:textId="77777777" w:rsidR="00A73EE1" w:rsidRPr="00875E2B" w:rsidRDefault="00A73EE1" w:rsidP="00A73EE1">
      <w:pPr>
        <w:pStyle w:val="Styl3"/>
        <w:numPr>
          <w:ilvl w:val="2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inne dane techniczne niezbędne do świadczenia Usługi.</w:t>
      </w:r>
    </w:p>
    <w:p w14:paraId="6381C25E" w14:textId="77777777" w:rsidR="00AA02D1" w:rsidRDefault="00A73EE1" w:rsidP="00A73EE1">
      <w:pPr>
        <w:pStyle w:val="Styl3"/>
        <w:ind w:left="301"/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 xml:space="preserve">Klient upoważnia Orange Energia do złożenia Wniosku o zawarcie umowy kompleksowej (dalej </w:t>
      </w:r>
      <w:r w:rsidRPr="00875E2B">
        <w:rPr>
          <w:rFonts w:cs="Arial"/>
          <w:b/>
          <w:sz w:val="18"/>
          <w:szCs w:val="18"/>
        </w:rPr>
        <w:t>Wniosek</w:t>
      </w:r>
      <w:r w:rsidRPr="00875E2B">
        <w:rPr>
          <w:rFonts w:cs="Arial"/>
          <w:sz w:val="18"/>
          <w:szCs w:val="18"/>
        </w:rPr>
        <w:t>) oraz do pozyskania tych danych od OSD.</w:t>
      </w:r>
    </w:p>
    <w:p w14:paraId="040A79BA" w14:textId="77777777" w:rsidR="00AA02D1" w:rsidRDefault="00AA02D1" w:rsidP="00AA02D1">
      <w:pPr>
        <w:rPr>
          <w:rFonts w:ascii="Arial" w:hAnsi="Arial"/>
        </w:rPr>
      </w:pPr>
      <w:r>
        <w:br w:type="page"/>
      </w:r>
    </w:p>
    <w:p w14:paraId="20EC856D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lastRenderedPageBreak/>
        <w:t>Powyższe dane (zwane dalej Informacja z danymi technicznym) stanowią integralną część Umowy i zostaną dostarczone najpóźniej wraz z pierwszą fakturą lub na adres email wskazany w Umowie.</w:t>
      </w:r>
    </w:p>
    <w:p w14:paraId="2CC76A8F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 xml:space="preserve">Zmiana w zakresie danych PPE oraz adresu zamieszkania </w:t>
      </w:r>
      <w:r w:rsidRPr="00875E2B">
        <w:rPr>
          <w:rFonts w:cs="Arial"/>
          <w:b/>
          <w:sz w:val="18"/>
          <w:szCs w:val="18"/>
        </w:rPr>
        <w:t>nie wymaga</w:t>
      </w:r>
      <w:r w:rsidRPr="00875E2B">
        <w:rPr>
          <w:rFonts w:cs="Arial"/>
          <w:sz w:val="18"/>
          <w:szCs w:val="18"/>
        </w:rPr>
        <w:t xml:space="preserve"> ponownego podpisania Wniosku i może być dokonana po uprzednim uzgodnieniu zmiany telefonicznie, elektronicznie lub pisemnie.</w:t>
      </w:r>
    </w:p>
    <w:p w14:paraId="794FC01F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Na żądanie Klienta Informacja z danymi technicznymi zostanie dostarczona w formie papierowej lub elektronicznej na adres PPE lub adres korespondencyjny (po rozpoczęciu świadczenia usługi).</w:t>
      </w:r>
    </w:p>
    <w:p w14:paraId="038A4CBE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Strony postanawiają, że zmiana danych dotyczących danych PPE oraz adresu zamieszkania wskazanych we Wniosku nie wymaga ponownego podpisania Wniosku i może być dokonywana przez Strony pisemnie, telefonicznie lub elektronicznie.</w:t>
      </w:r>
    </w:p>
    <w:p w14:paraId="6BAEC2A7" w14:textId="77777777" w:rsidR="00A73EE1" w:rsidRPr="00AF702D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AF702D">
        <w:rPr>
          <w:rFonts w:cs="Arial"/>
          <w:sz w:val="18"/>
          <w:szCs w:val="18"/>
        </w:rPr>
        <w:t>Strony ustalają, że za bilansowanie handlowe Energii pobranej i Energii oddanej realizowane w ramach niniejszej Umowy odpowiedzialna jest Orange Energia.</w:t>
      </w:r>
    </w:p>
    <w:p w14:paraId="2A6E7243" w14:textId="77777777" w:rsidR="00A73EE1" w:rsidRDefault="00A73EE1" w:rsidP="00A73EE1">
      <w:pPr>
        <w:pStyle w:val="Styl3"/>
        <w:ind w:left="301"/>
        <w:rPr>
          <w:rFonts w:cs="Arial"/>
          <w:sz w:val="18"/>
          <w:szCs w:val="18"/>
        </w:rPr>
      </w:pPr>
    </w:p>
    <w:p w14:paraId="6A2235E6" w14:textId="77777777" w:rsidR="00A73EE1" w:rsidRDefault="00A73EE1" w:rsidP="00A73EE1">
      <w:pPr>
        <w:pStyle w:val="Styl3"/>
        <w:ind w:left="301"/>
        <w:rPr>
          <w:rFonts w:cs="Arial"/>
          <w:sz w:val="18"/>
          <w:szCs w:val="18"/>
        </w:rPr>
      </w:pPr>
      <w:r w:rsidRPr="00875E2B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B61C0" wp14:editId="7281E43B">
                <wp:simplePos x="0" y="0"/>
                <wp:positionH relativeFrom="column">
                  <wp:posOffset>88900</wp:posOffset>
                </wp:positionH>
                <wp:positionV relativeFrom="paragraph">
                  <wp:posOffset>113969</wp:posOffset>
                </wp:positionV>
                <wp:extent cx="6654800" cy="1155700"/>
                <wp:effectExtent l="0" t="0" r="12700" b="25400"/>
                <wp:wrapNone/>
                <wp:docPr id="2" name="Schemat blokowy: proces alternatyw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0" cy="115570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A1249" w14:textId="77777777" w:rsidR="00A73EE1" w:rsidRDefault="00A73EE1" w:rsidP="00A73EE1">
                            <w:pPr>
                              <w:spacing w:line="276" w:lineRule="auto"/>
                              <w:ind w:left="0" w:firstLine="301"/>
                              <w:rPr>
                                <w:rFonts w:ascii="Helvetica 55 Roman" w:hAnsi="Helvetica 55 Roman" w:cstheme="minorBidi"/>
                                <w:b/>
                                <w:bCs/>
                                <w:color w:val="FF66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 55 Roman" w:hAnsi="Helvetica 55 Roman" w:cstheme="minorBidi"/>
                                <w:b/>
                                <w:bCs/>
                                <w:color w:val="FF6600"/>
                                <w:sz w:val="18"/>
                                <w:szCs w:val="18"/>
                              </w:rPr>
                              <w:t>Praktyczne wyjaśnienia:</w:t>
                            </w:r>
                          </w:p>
                          <w:p w14:paraId="405C485F" w14:textId="77777777" w:rsidR="00A73EE1" w:rsidRPr="009C65BF" w:rsidRDefault="00A73EE1" w:rsidP="00A73EE1">
                            <w:pPr>
                              <w:pStyle w:val="Styl3"/>
                              <w:ind w:left="301"/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</w:pPr>
                            <w:r w:rsidRPr="009C65BF"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>Niektóre informacje o warunkach technicznych związanych z usługą dystrybucji energii elektrycznej są w posiadaniu OSD i aby o nich poinformować musimy wystąpić z odpowiednim wnioskiem do dostawcy prądu. Niezwłocznie po pozyskaniu tych danych Orange Energia prześle je z pierwszą fakturą.</w:t>
                            </w:r>
                          </w:p>
                          <w:p w14:paraId="2F5133CA" w14:textId="77777777" w:rsidR="00A73EE1" w:rsidRPr="009C65BF" w:rsidRDefault="00A73EE1" w:rsidP="00A73EE1">
                            <w:pPr>
                              <w:pStyle w:val="Styl3"/>
                              <w:ind w:left="301"/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</w:pPr>
                            <w:r w:rsidRPr="009C65BF"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 xml:space="preserve">Zmiana w zakresie tych danych może być dokonana na wniosek </w:t>
                            </w:r>
                            <w:r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 xml:space="preserve">Klienta </w:t>
                            </w:r>
                            <w:r w:rsidRPr="009C65BF">
                              <w:rPr>
                                <w:rFonts w:ascii="Helvetica 45 Light" w:hAnsi="Helvetica 45 Light" w:cs="Arial"/>
                                <w:sz w:val="18"/>
                                <w:szCs w:val="18"/>
                              </w:rPr>
                              <w:t>dopiero po pozytywnym zakończeniu procesu zmiany sprzedawcy i rozpoczęciu świadczenia usług przez Orange Energia</w:t>
                            </w:r>
                          </w:p>
                          <w:p w14:paraId="593C869A" w14:textId="77777777" w:rsidR="00A73EE1" w:rsidRDefault="00A73EE1" w:rsidP="00A73E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B61C0" id="Schemat blokowy: proces alternatywny 2" o:spid="_x0000_s1029" type="#_x0000_t176" style="position:absolute;left:0;text-align:left;margin-left:7pt;margin-top:8.95pt;width:524pt;height:9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" fillcolor="white [3201]" strokecolor="#f79646 [3209]" strokeweight="2pt">
                <v:textbox>
                  <w:txbxContent>
                    <w:p w14:paraId="1FBA1249" w14:textId="77777777" w:rsidR="00A73EE1" w:rsidRDefault="00A73EE1" w:rsidP="00A73EE1">
                      <w:pPr>
                        <w:spacing w:line="276" w:lineRule="auto"/>
                        <w:ind w:left="0" w:firstLine="301"/>
                        <w:rPr>
                          <w:rFonts w:ascii="Helvetica 55 Roman" w:hAnsi="Helvetica 55 Roman" w:cstheme="minorBidi"/>
                          <w:b/>
                          <w:bCs/>
                          <w:color w:val="FF6600"/>
                          <w:sz w:val="18"/>
                          <w:szCs w:val="18"/>
                        </w:rPr>
                      </w:pPr>
                      <w:r>
                        <w:rPr>
                          <w:rFonts w:ascii="Helvetica 55 Roman" w:hAnsi="Helvetica 55 Roman" w:cstheme="minorBidi"/>
                          <w:b/>
                          <w:bCs/>
                          <w:color w:val="FF6600"/>
                          <w:sz w:val="18"/>
                          <w:szCs w:val="18"/>
                        </w:rPr>
                        <w:t>Praktyczne wyjaśnienia:</w:t>
                      </w:r>
                    </w:p>
                    <w:p w14:paraId="405C485F" w14:textId="77777777" w:rsidR="00A73EE1" w:rsidRPr="009C65BF" w:rsidRDefault="00A73EE1" w:rsidP="00A73EE1">
                      <w:pPr>
                        <w:pStyle w:val="Styl3"/>
                        <w:ind w:left="301"/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</w:pPr>
                      <w:r w:rsidRPr="009C65BF"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>Niektóre informacje o warunkach technicznych związanych z usługą dystrybucji energii elektrycznej są w posiadaniu OSD i aby o nich poinformować musimy wystąpić z odpowiednim wnioskiem do dostawcy prądu. Niezwłocznie po pozyskaniu tych danych Orange Energia prześle je z pierwszą fakturą.</w:t>
                      </w:r>
                    </w:p>
                    <w:p w14:paraId="2F5133CA" w14:textId="77777777" w:rsidR="00A73EE1" w:rsidRPr="009C65BF" w:rsidRDefault="00A73EE1" w:rsidP="00A73EE1">
                      <w:pPr>
                        <w:pStyle w:val="Styl3"/>
                        <w:ind w:left="301"/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</w:pPr>
                      <w:r w:rsidRPr="009C65BF"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 xml:space="preserve">Zmiana w zakresie tych danych może być dokonana na wniosek </w:t>
                      </w:r>
                      <w:r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 xml:space="preserve">Klienta </w:t>
                      </w:r>
                      <w:r w:rsidRPr="009C65BF">
                        <w:rPr>
                          <w:rFonts w:ascii="Helvetica 45 Light" w:hAnsi="Helvetica 45 Light" w:cs="Arial"/>
                          <w:sz w:val="18"/>
                          <w:szCs w:val="18"/>
                        </w:rPr>
                        <w:t>dopiero po pozytywnym zakończeniu procesu zmiany sprzedawcy i rozpoczęciu świadczenia usług przez Orange Energia</w:t>
                      </w:r>
                    </w:p>
                    <w:p w14:paraId="593C869A" w14:textId="77777777" w:rsidR="00A73EE1" w:rsidRDefault="00A73EE1" w:rsidP="00A73EE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D7AB649" w14:textId="77777777" w:rsidR="00A73EE1" w:rsidRPr="00875E2B" w:rsidRDefault="00A73EE1" w:rsidP="00A73EE1">
      <w:pPr>
        <w:pStyle w:val="Styl3"/>
        <w:ind w:left="301"/>
        <w:rPr>
          <w:rFonts w:cs="Arial"/>
          <w:sz w:val="18"/>
          <w:szCs w:val="18"/>
        </w:rPr>
      </w:pPr>
    </w:p>
    <w:p w14:paraId="27AFE06B" w14:textId="77777777" w:rsidR="00A73EE1" w:rsidRPr="00875E2B" w:rsidRDefault="00A73EE1" w:rsidP="00A73EE1">
      <w:pPr>
        <w:pStyle w:val="Styl3"/>
        <w:ind w:left="301"/>
        <w:rPr>
          <w:rFonts w:cs="Arial"/>
          <w:sz w:val="18"/>
          <w:szCs w:val="18"/>
        </w:rPr>
      </w:pPr>
    </w:p>
    <w:p w14:paraId="214130CE" w14:textId="77777777" w:rsidR="00A73EE1" w:rsidRPr="00875E2B" w:rsidRDefault="00A73EE1" w:rsidP="00A73EE1">
      <w:pPr>
        <w:pStyle w:val="Styl3"/>
        <w:ind w:left="301"/>
        <w:rPr>
          <w:rFonts w:cs="Arial"/>
          <w:sz w:val="18"/>
          <w:szCs w:val="18"/>
        </w:rPr>
      </w:pPr>
    </w:p>
    <w:p w14:paraId="5CFA10B2" w14:textId="77777777" w:rsidR="00A73EE1" w:rsidRPr="00875E2B" w:rsidRDefault="00A73EE1" w:rsidP="00A73EE1">
      <w:pPr>
        <w:pStyle w:val="Styl3"/>
        <w:ind w:left="301"/>
        <w:rPr>
          <w:rFonts w:cs="Arial"/>
          <w:sz w:val="18"/>
          <w:szCs w:val="18"/>
        </w:rPr>
      </w:pPr>
    </w:p>
    <w:p w14:paraId="005F6FE8" w14:textId="77777777" w:rsidR="00A73EE1" w:rsidRPr="00875E2B" w:rsidRDefault="00A73EE1" w:rsidP="00A73EE1">
      <w:pPr>
        <w:pStyle w:val="Styl3"/>
        <w:ind w:left="301"/>
        <w:rPr>
          <w:rFonts w:cs="Arial"/>
          <w:sz w:val="18"/>
          <w:szCs w:val="18"/>
        </w:rPr>
      </w:pPr>
    </w:p>
    <w:p w14:paraId="6854D8B1" w14:textId="77777777" w:rsidR="00A73EE1" w:rsidRPr="00875E2B" w:rsidRDefault="00A73EE1" w:rsidP="00A73EE1">
      <w:pPr>
        <w:pStyle w:val="Styl3"/>
        <w:ind w:left="301"/>
        <w:rPr>
          <w:rFonts w:cs="Arial"/>
          <w:sz w:val="18"/>
          <w:szCs w:val="18"/>
        </w:rPr>
      </w:pPr>
    </w:p>
    <w:p w14:paraId="1A09EE19" w14:textId="77777777" w:rsidR="00A73EE1" w:rsidRPr="00875E2B" w:rsidRDefault="00A73EE1" w:rsidP="00A73EE1">
      <w:pPr>
        <w:pStyle w:val="Styl3"/>
        <w:ind w:left="301"/>
        <w:rPr>
          <w:rFonts w:cs="Arial"/>
          <w:sz w:val="18"/>
          <w:szCs w:val="18"/>
        </w:rPr>
      </w:pPr>
    </w:p>
    <w:p w14:paraId="09FFF73F" w14:textId="77777777" w:rsidR="00A73EE1" w:rsidRPr="00875E2B" w:rsidRDefault="00A73EE1" w:rsidP="00A73EE1">
      <w:pPr>
        <w:pStyle w:val="Styl3"/>
        <w:ind w:left="301"/>
        <w:rPr>
          <w:rFonts w:cs="Arial"/>
          <w:sz w:val="18"/>
          <w:szCs w:val="18"/>
        </w:rPr>
      </w:pPr>
    </w:p>
    <w:p w14:paraId="3BBCEE46" w14:textId="77777777" w:rsidR="00A73EE1" w:rsidRPr="00875E2B" w:rsidRDefault="00A73EE1" w:rsidP="00A73EE1">
      <w:pPr>
        <w:ind w:left="0"/>
        <w:rPr>
          <w:rFonts w:ascii="Arial" w:hAnsi="Arial" w:cs="Arial"/>
          <w:sz w:val="18"/>
          <w:szCs w:val="18"/>
        </w:rPr>
      </w:pPr>
    </w:p>
    <w:p w14:paraId="5A0DCAB8" w14:textId="77777777" w:rsidR="00A73EE1" w:rsidRPr="00875E2B" w:rsidRDefault="00A73EE1" w:rsidP="00A73EE1">
      <w:pPr>
        <w:pStyle w:val="Default"/>
        <w:numPr>
          <w:ilvl w:val="0"/>
          <w:numId w:val="27"/>
        </w:numPr>
        <w:jc w:val="center"/>
        <w:rPr>
          <w:rFonts w:ascii="Arial" w:hAnsi="Arial" w:cs="Arial"/>
          <w:sz w:val="16"/>
          <w:szCs w:val="16"/>
        </w:rPr>
      </w:pPr>
    </w:p>
    <w:p w14:paraId="5E26E622" w14:textId="77777777" w:rsidR="00A73EE1" w:rsidRPr="00875E2B" w:rsidRDefault="00A73EE1" w:rsidP="00A73EE1">
      <w:pPr>
        <w:pStyle w:val="Default"/>
        <w:jc w:val="center"/>
        <w:rPr>
          <w:rFonts w:ascii="Arial" w:hAnsi="Arial" w:cs="Arial"/>
          <w:sz w:val="16"/>
          <w:szCs w:val="16"/>
        </w:rPr>
      </w:pPr>
      <w:r w:rsidRPr="00875E2B">
        <w:rPr>
          <w:rFonts w:ascii="Arial" w:hAnsi="Arial" w:cs="Arial"/>
          <w:bCs/>
          <w:sz w:val="22"/>
          <w:szCs w:val="22"/>
        </w:rPr>
        <w:t>Odstąpienie od umowy</w:t>
      </w:r>
    </w:p>
    <w:p w14:paraId="155798C5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Klient, korzystający z uprawnień konsumenckich, może odstąpić od Umowy, bez podawania przyczyny, jeśli Umowa została zawarta przez telefon, Internet lub poza salonem sprzedaży, w terminie14 dni od dnia jej podpisania</w:t>
      </w:r>
    </w:p>
    <w:p w14:paraId="5C8C7F0D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Odstąpienie można napisać samodzielnie lub skorzystać z gotowego formularza, którego treść znajduje się w OWU oraz na stronie www.orangeenergia.pl</w:t>
      </w:r>
    </w:p>
    <w:p w14:paraId="14F30C7D" w14:textId="77777777" w:rsidR="00A73EE1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Jeśli na życzenie Klienta rozpoczęliśmy świadczenie Usługi przed upływem 14 dni od zawarcia umowy – wystawimy Rachunek za zrealizowaną sprzedaż i usługę dystrybucji do czasu odstąpienia</w:t>
      </w:r>
    </w:p>
    <w:p w14:paraId="4B32C710" w14:textId="77777777" w:rsidR="00A73EE1" w:rsidRPr="00306BA6" w:rsidRDefault="00A73EE1" w:rsidP="00A73EE1">
      <w:pPr>
        <w:ind w:left="0"/>
        <w:rPr>
          <w:rFonts w:ascii="Arial" w:hAnsi="Arial" w:cs="Arial"/>
          <w:b/>
          <w:sz w:val="18"/>
          <w:szCs w:val="18"/>
        </w:rPr>
      </w:pPr>
    </w:p>
    <w:p w14:paraId="760B9EBB" w14:textId="77777777" w:rsidR="00A73EE1" w:rsidRPr="00766AFC" w:rsidRDefault="00A73EE1" w:rsidP="00A73EE1">
      <w:pPr>
        <w:pStyle w:val="Akapitzlist"/>
        <w:numPr>
          <w:ilvl w:val="0"/>
          <w:numId w:val="27"/>
        </w:numPr>
        <w:jc w:val="center"/>
        <w:rPr>
          <w:rFonts w:ascii="Arial" w:hAnsi="Arial" w:cs="Arial"/>
          <w:b/>
          <w:bCs/>
          <w:color w:val="000000" w:themeColor="text1"/>
        </w:rPr>
      </w:pPr>
    </w:p>
    <w:p w14:paraId="36D557AE" w14:textId="77777777" w:rsidR="00A73EE1" w:rsidRPr="00875E2B" w:rsidRDefault="00A73EE1" w:rsidP="00A73EE1">
      <w:pPr>
        <w:pStyle w:val="Default"/>
        <w:suppressAutoHyphens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875E2B">
        <w:rPr>
          <w:rFonts w:ascii="Arial" w:hAnsi="Arial" w:cs="Arial"/>
          <w:bCs/>
        </w:rPr>
        <w:t>Zmiana umowy</w:t>
      </w:r>
    </w:p>
    <w:p w14:paraId="31918FD8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Umowa może być zmieniona pisemnie lub na odległość, (czyli telefonicznie lub elektronicznie).</w:t>
      </w:r>
    </w:p>
    <w:p w14:paraId="38481EF2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 xml:space="preserve">W przypadku zmiany Umowy na odległość potwierdzenie dokonanych zmian zostanie dostarczone elektronicznie na e-mail wskazany w Umowie lub pisemnie. </w:t>
      </w:r>
    </w:p>
    <w:p w14:paraId="41D7FCB6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Tryb zmian obejmujący wszystkich klientów np. zmiana cennika, taryfy, zapisów umownych określony jest szczegółowo w OWU.</w:t>
      </w:r>
    </w:p>
    <w:p w14:paraId="1606A0F2" w14:textId="77777777" w:rsidR="00A73EE1" w:rsidRPr="00875E2B" w:rsidRDefault="00A73EE1" w:rsidP="00A73EE1">
      <w:pPr>
        <w:pStyle w:val="smipleI"/>
        <w:spacing w:before="100" w:after="40"/>
        <w:rPr>
          <w:rFonts w:cs="Arial"/>
          <w:b w:val="0"/>
          <w:sz w:val="18"/>
          <w:szCs w:val="18"/>
        </w:rPr>
      </w:pPr>
    </w:p>
    <w:p w14:paraId="17591AB1" w14:textId="77777777" w:rsidR="00A73EE1" w:rsidRPr="00875E2B" w:rsidRDefault="00A73EE1" w:rsidP="00A73EE1">
      <w:pPr>
        <w:pStyle w:val="smipleI"/>
        <w:numPr>
          <w:ilvl w:val="0"/>
          <w:numId w:val="27"/>
        </w:numPr>
        <w:spacing w:before="100" w:after="40"/>
        <w:jc w:val="center"/>
        <w:rPr>
          <w:rFonts w:cs="Arial"/>
          <w:b w:val="0"/>
          <w:sz w:val="18"/>
          <w:szCs w:val="18"/>
        </w:rPr>
      </w:pPr>
    </w:p>
    <w:p w14:paraId="5061A34F" w14:textId="77777777" w:rsidR="00A73EE1" w:rsidRPr="00EE5DB8" w:rsidRDefault="00A73EE1" w:rsidP="00A73EE1">
      <w:pPr>
        <w:pStyle w:val="Akapitzlist"/>
        <w:ind w:left="0"/>
        <w:jc w:val="center"/>
        <w:rPr>
          <w:rFonts w:ascii="Arial" w:hAnsi="Arial" w:cs="Arial"/>
          <w:b/>
          <w:bCs/>
          <w:color w:val="000000" w:themeColor="text1"/>
        </w:rPr>
      </w:pPr>
      <w:r w:rsidRPr="00875E2B">
        <w:rPr>
          <w:rFonts w:ascii="Arial" w:hAnsi="Arial" w:cs="Arial"/>
          <w:bCs/>
        </w:rPr>
        <w:t>Postanowienia końcowe</w:t>
      </w:r>
    </w:p>
    <w:p w14:paraId="4CC2F194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 xml:space="preserve">Kopia zbioru praw konsumenta energii elektryczne jest udostępniona w siedzibie Orange Energia oraz na stronie internetowej </w:t>
      </w:r>
      <w:hyperlink r:id="rId12" w:history="1">
        <w:r w:rsidRPr="00875E2B">
          <w:rPr>
            <w:rStyle w:val="Hipercze"/>
            <w:rFonts w:cs="Arial"/>
            <w:sz w:val="18"/>
            <w:szCs w:val="18"/>
          </w:rPr>
          <w:t>www.orangeenergia.pl</w:t>
        </w:r>
      </w:hyperlink>
      <w:r w:rsidRPr="00652F06">
        <w:t>,</w:t>
      </w:r>
      <w:r w:rsidRPr="00875E2B">
        <w:rPr>
          <w:rFonts w:cs="Arial"/>
          <w:sz w:val="18"/>
          <w:szCs w:val="18"/>
        </w:rPr>
        <w:t xml:space="preserve"> a także zostanie dostarczona na wskazany adres mailowy lub adres korespondencyjny.  </w:t>
      </w:r>
    </w:p>
    <w:p w14:paraId="6DBA9979" w14:textId="77777777" w:rsidR="00A73EE1" w:rsidRPr="00875E2B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W przypadku wystąpienia awarii urządzeń, instalacji lub sieci elektroenergetycznej należących do OSD, należy się skontaktować pod numerem telefonu Pogotowia Energetycznego OSD. Informacje o numerach</w:t>
      </w:r>
      <w:r w:rsidRPr="00875E2B">
        <w:rPr>
          <w:rFonts w:cs="Arial"/>
        </w:rPr>
        <w:t xml:space="preserve"> </w:t>
      </w:r>
      <w:r w:rsidRPr="00875E2B">
        <w:rPr>
          <w:rFonts w:cs="Arial"/>
          <w:sz w:val="18"/>
          <w:szCs w:val="18"/>
        </w:rPr>
        <w:t xml:space="preserve">znajdują się na naszej stronie </w:t>
      </w:r>
      <w:hyperlink r:id="rId13" w:history="1">
        <w:r w:rsidRPr="00875E2B">
          <w:rPr>
            <w:rStyle w:val="Hipercze"/>
            <w:rFonts w:cs="Arial"/>
            <w:sz w:val="18"/>
            <w:szCs w:val="18"/>
          </w:rPr>
          <w:t>www.orangeenergia.pl</w:t>
        </w:r>
      </w:hyperlink>
      <w:r w:rsidRPr="00875E2B">
        <w:rPr>
          <w:rFonts w:cs="Arial"/>
          <w:sz w:val="18"/>
          <w:szCs w:val="18"/>
        </w:rPr>
        <w:t>, a także na stronie internetowej właściwego OSD i na fakturze.</w:t>
      </w:r>
    </w:p>
    <w:p w14:paraId="2A9EA793" w14:textId="77777777" w:rsidR="00A73EE1" w:rsidRDefault="00A73EE1" w:rsidP="00A73EE1">
      <w:pPr>
        <w:pStyle w:val="Styl3"/>
        <w:numPr>
          <w:ilvl w:val="1"/>
          <w:numId w:val="27"/>
        </w:numPr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OWU określają w szczególności: zakres naszych obowiązków, standardy jakościowe obsługi, parametry jakościowe energii, sposób świadczenia usługi dystrybucji, zasady rozliczeń, warunki wstrzymania świadczenia usługi dystrybucji i sprzedaży energii elektrycznej oraz rozwiązania Umowy, zasady wprowadzania zmian do Umowy, zasady udzielania bonifikat i upustów, tryb zgłaszania i rozpatrywania reklamacji oraz zasady zmiany sprzedawcy.</w:t>
      </w:r>
    </w:p>
    <w:p w14:paraId="238F8C8B" w14:textId="77777777" w:rsidR="007D48B7" w:rsidRDefault="007D48B7">
      <w:pPr>
        <w:ind w:left="0"/>
        <w:rPr>
          <w:rFonts w:ascii="Arial" w:hAnsi="Arial"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tbl>
      <w:tblPr>
        <w:tblStyle w:val="Tabela-Siatka"/>
        <w:tblW w:w="0" w:type="auto"/>
        <w:tblInd w:w="3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5919"/>
      </w:tblGrid>
      <w:tr w:rsidR="00195AB1" w14:paraId="39D6A99F" w14:textId="77777777" w:rsidTr="00267C1D">
        <w:tc>
          <w:tcPr>
            <w:tcW w:w="4656" w:type="dxa"/>
            <w:vAlign w:val="center"/>
          </w:tcPr>
          <w:p w14:paraId="550F77AD" w14:textId="77777777" w:rsidR="00195AB1" w:rsidRDefault="00195AB1" w:rsidP="00267C1D">
            <w:pPr>
              <w:pStyle w:val="Styl3"/>
              <w:spacing w:after="120"/>
              <w:jc w:val="right"/>
              <w:rPr>
                <w:rFonts w:cs="Arial"/>
                <w:sz w:val="40"/>
                <w:szCs w:val="40"/>
              </w:rPr>
            </w:pPr>
            <w:r w:rsidRPr="00875E2B">
              <w:rPr>
                <w:rFonts w:cs="Arial"/>
                <w:b/>
                <w:bCs/>
                <w:noProof/>
                <w:sz w:val="22"/>
                <w:szCs w:val="22"/>
              </w:rPr>
              <w:lastRenderedPageBreak/>
              <w:drawing>
                <wp:inline distT="0" distB="0" distL="0" distR="0" wp14:anchorId="7C1D9155" wp14:editId="155D6B48">
                  <wp:extent cx="413468" cy="413468"/>
                  <wp:effectExtent l="0" t="0" r="5715" b="5715"/>
                  <wp:docPr id="36" name="Obraz 36" descr="C:\Users\jawormi1\Desktop\ikony do repo\Ikony brand 75\Ikony brand 75\Tick_Circ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jawormi1\Desktop\ikony do repo\Ikony brand 75\Ikony brand 75\Tick_Circ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576" cy="413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  <w:vAlign w:val="center"/>
          </w:tcPr>
          <w:p w14:paraId="4D6F171E" w14:textId="77777777" w:rsidR="00195AB1" w:rsidRDefault="00195AB1" w:rsidP="00267C1D">
            <w:pPr>
              <w:pStyle w:val="Styl3"/>
              <w:spacing w:after="120"/>
              <w:jc w:val="left"/>
              <w:rPr>
                <w:rFonts w:cs="Arial"/>
                <w:sz w:val="40"/>
                <w:szCs w:val="40"/>
              </w:rPr>
            </w:pPr>
            <w:r w:rsidRPr="00875E2B">
              <w:rPr>
                <w:rFonts w:cs="Arial"/>
                <w:sz w:val="40"/>
                <w:szCs w:val="40"/>
              </w:rPr>
              <w:t>zgody</w:t>
            </w:r>
          </w:p>
        </w:tc>
      </w:tr>
    </w:tbl>
    <w:p w14:paraId="7B361CCA" w14:textId="77777777" w:rsidR="00195AB1" w:rsidRPr="00875E2B" w:rsidRDefault="00195AB1" w:rsidP="00195AB1">
      <w:pPr>
        <w:pStyle w:val="Styl3"/>
        <w:ind w:left="301"/>
        <w:rPr>
          <w:rFonts w:cs="Arial"/>
          <w:sz w:val="18"/>
          <w:szCs w:val="18"/>
        </w:rPr>
      </w:pPr>
    </w:p>
    <w:p w14:paraId="65FB5E07" w14:textId="77777777" w:rsidR="00195AB1" w:rsidRPr="00875E2B" w:rsidRDefault="00195AB1" w:rsidP="00195AB1">
      <w:pPr>
        <w:pStyle w:val="Styl3"/>
        <w:ind w:left="301"/>
        <w:rPr>
          <w:rFonts w:cs="Arial"/>
          <w:sz w:val="18"/>
          <w:szCs w:val="18"/>
        </w:rPr>
      </w:pPr>
      <w:r w:rsidRPr="00875E2B">
        <w:rPr>
          <w:rFonts w:cs="Arial"/>
          <w:sz w:val="18"/>
          <w:szCs w:val="18"/>
        </w:rPr>
        <w:t>Udzielenie zgody jest dobrowolne. Brak zgody nie wpłynie negatywnie na warunki świadczenia przez nas usług, jednak w niektórych ofertach udzielenie zgody skutkuje przyznaniem rabatu na abonament za świadczone usługi, co jest wskazane w regulaminach tych ofert. Zgody są ważne dopóki jesteś naszym Klientem, chyba, że je wcześniej wycofasz. Każda ze zgód może zostać przez Ciebie wycofana w dowolnej chwili, co nie będzie miało wpływu na zgodność z prawem wykorzystania Twoich danych przed cofnięciem zgody.</w:t>
      </w:r>
    </w:p>
    <w:p w14:paraId="77531B11" w14:textId="77777777" w:rsidR="00195AB1" w:rsidRPr="00875E2B" w:rsidRDefault="00195AB1" w:rsidP="00195AB1">
      <w:pPr>
        <w:pStyle w:val="Styl3"/>
        <w:ind w:left="301"/>
        <w:rPr>
          <w:rFonts w:cs="Arial"/>
          <w:sz w:val="18"/>
          <w:szCs w:val="18"/>
        </w:rPr>
      </w:pPr>
    </w:p>
    <w:p w14:paraId="4A4243ED" w14:textId="77777777" w:rsidR="00195AB1" w:rsidRPr="00875E2B" w:rsidRDefault="00195AB1" w:rsidP="00195AB1">
      <w:pPr>
        <w:numPr>
          <w:ilvl w:val="0"/>
          <w:numId w:val="45"/>
        </w:numPr>
        <w:autoSpaceDE w:val="0"/>
        <w:autoSpaceDN w:val="0"/>
        <w:adjustRightInd w:val="0"/>
        <w:spacing w:after="120"/>
        <w:rPr>
          <w:rFonts w:ascii="Arial" w:hAnsi="Arial" w:cs="Arial"/>
          <w:b/>
          <w:sz w:val="18"/>
          <w:szCs w:val="18"/>
        </w:rPr>
      </w:pPr>
      <w:r w:rsidRPr="00875E2B">
        <w:rPr>
          <w:rFonts w:ascii="Arial" w:hAnsi="Arial" w:cs="Arial"/>
          <w:b/>
          <w:sz w:val="18"/>
          <w:szCs w:val="18"/>
        </w:rPr>
        <w:t>Akceptuję przesyłanie faktur, innych dokumentów finansowych oraz pozostałej korespondencji związanej z płatnościami w postaci elektronicznej.</w:t>
      </w:r>
    </w:p>
    <w:p w14:paraId="6B34B289" w14:textId="77777777" w:rsidR="00195AB1" w:rsidRPr="00875E2B" w:rsidRDefault="00195AB1" w:rsidP="00195AB1">
      <w:pPr>
        <w:pStyle w:val="Akapitzlist"/>
        <w:ind w:left="357" w:right="-45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4"/>
        <w:gridCol w:w="9867"/>
      </w:tblGrid>
      <w:tr w:rsidR="00195AB1" w:rsidRPr="00875E2B" w14:paraId="13DBFD8B" w14:textId="77777777" w:rsidTr="00267C1D">
        <w:trPr>
          <w:trHeight w:hRule="exact" w:val="284"/>
          <w:jc w:val="center"/>
        </w:trPr>
        <w:tc>
          <w:tcPr>
            <w:tcW w:w="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230FF" w14:textId="77777777" w:rsidR="00195AB1" w:rsidRPr="00875E2B" w:rsidRDefault="00195AB1" w:rsidP="00267C1D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24" w:name="zgoda1a"/>
            <w:bookmarkEnd w:id="24"/>
            <w:r w:rsidRPr="00875E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867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520E90F6" w14:textId="77777777" w:rsidR="00195AB1" w:rsidRPr="00875E2B" w:rsidRDefault="00195AB1" w:rsidP="00267C1D">
            <w:pPr>
              <w:spacing w:line="200" w:lineRule="exact"/>
              <w:rPr>
                <w:rFonts w:ascii="Arial" w:hAnsi="Arial" w:cs="Arial"/>
                <w:sz w:val="16"/>
                <w:szCs w:val="16"/>
              </w:rPr>
            </w:pPr>
            <w:r w:rsidRPr="00875E2B">
              <w:rPr>
                <w:rFonts w:ascii="Arial" w:hAnsi="Arial" w:cs="Arial"/>
                <w:sz w:val="16"/>
                <w:szCs w:val="16"/>
              </w:rPr>
              <w:t>forma elektroniczna na adres e-mail podany poniżej</w:t>
            </w:r>
          </w:p>
        </w:tc>
      </w:tr>
    </w:tbl>
    <w:p w14:paraId="799A7E9B" w14:textId="77777777" w:rsidR="00195AB1" w:rsidRPr="00875E2B" w:rsidRDefault="00195AB1" w:rsidP="00195AB1">
      <w:pPr>
        <w:ind w:right="-45"/>
        <w:jc w:val="both"/>
        <w:rPr>
          <w:rFonts w:ascii="Arial" w:hAnsi="Arial" w:cs="Arial"/>
          <w:sz w:val="18"/>
          <w:szCs w:val="18"/>
        </w:rPr>
      </w:pPr>
    </w:p>
    <w:p w14:paraId="36F7FA98" w14:textId="77777777" w:rsidR="00195AB1" w:rsidRDefault="00195AB1" w:rsidP="00195AB1">
      <w:pPr>
        <w:ind w:left="0" w:right="-45" w:firstLine="364"/>
        <w:jc w:val="both"/>
        <w:rPr>
          <w:rFonts w:ascii="Arial" w:hAnsi="Arial" w:cs="Arial"/>
          <w:sz w:val="18"/>
          <w:szCs w:val="18"/>
        </w:rPr>
      </w:pPr>
      <w:r w:rsidRPr="00875E2B">
        <w:rPr>
          <w:rFonts w:ascii="Arial" w:hAnsi="Arial" w:cs="Arial"/>
          <w:sz w:val="18"/>
          <w:szCs w:val="18"/>
        </w:rPr>
        <w:t xml:space="preserve">adres e-mail: </w:t>
      </w:r>
      <w:bookmarkStart w:id="25" w:name="adres_email_do_faktur"/>
      <w:r w:rsidRPr="00EF0111">
        <w:rPr>
          <w:rFonts w:ascii="Arial" w:hAnsi="Arial" w:cs="Arial"/>
          <w:sz w:val="18"/>
          <w:szCs w:val="18"/>
        </w:rPr>
        <w:t>adres_email_do_faktur</w:t>
      </w:r>
      <w:bookmarkEnd w:id="25"/>
    </w:p>
    <w:p w14:paraId="62555D7A" w14:textId="77777777" w:rsidR="00195AB1" w:rsidRPr="00875E2B" w:rsidRDefault="00195AB1" w:rsidP="00195AB1">
      <w:pPr>
        <w:ind w:left="364" w:right="-45"/>
        <w:jc w:val="both"/>
        <w:rPr>
          <w:rFonts w:ascii="Arial" w:hAnsi="Arial" w:cs="Arial"/>
          <w:sz w:val="18"/>
          <w:szCs w:val="18"/>
        </w:rPr>
      </w:pPr>
    </w:p>
    <w:p w14:paraId="7FEFFD5D" w14:textId="77777777" w:rsidR="00195AB1" w:rsidRPr="00875E2B" w:rsidRDefault="00195AB1" w:rsidP="00195AB1">
      <w:pPr>
        <w:numPr>
          <w:ilvl w:val="0"/>
          <w:numId w:val="45"/>
        </w:numPr>
        <w:autoSpaceDE w:val="0"/>
        <w:autoSpaceDN w:val="0"/>
        <w:adjustRightInd w:val="0"/>
        <w:spacing w:after="120"/>
        <w:rPr>
          <w:rFonts w:ascii="Arial" w:hAnsi="Arial" w:cs="Arial"/>
          <w:b/>
          <w:sz w:val="18"/>
          <w:szCs w:val="18"/>
        </w:rPr>
      </w:pPr>
      <w:r w:rsidRPr="00875E2B">
        <w:rPr>
          <w:rFonts w:ascii="Arial" w:hAnsi="Arial" w:cs="Arial"/>
          <w:b/>
          <w:sz w:val="18"/>
          <w:szCs w:val="18"/>
        </w:rPr>
        <w:t>Zgoda na przesyłanie przez Orange Energia Sp. z o.o. informacji handlowych środkami komunikacji elektronicznej.</w:t>
      </w:r>
    </w:p>
    <w:p w14:paraId="34D7D624" w14:textId="77777777" w:rsidR="00195AB1" w:rsidRPr="00875E2B" w:rsidRDefault="00195AB1" w:rsidP="00195AB1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Fonts w:ascii="Arial" w:hAnsi="Arial" w:cs="Arial"/>
          <w:sz w:val="18"/>
          <w:szCs w:val="18"/>
        </w:rPr>
      </w:pPr>
      <w:r w:rsidRPr="00875E2B">
        <w:rPr>
          <w:rFonts w:ascii="Arial" w:hAnsi="Arial" w:cs="Arial"/>
          <w:sz w:val="18"/>
          <w:szCs w:val="18"/>
        </w:rPr>
        <w:t xml:space="preserve">Zgoda pozwoli nam przesyłać Tobie komunikaty wizerunkowe i marketingowe np. informacje o ofertach, konkursach, m.in. poprzez e-mail, SMS, MMS, komunikat na dekoderze lub na stronie internetowej. Zgoda obejmuje wszystkie numery telefonów lub adresy e-mail, z których korzystasz na podstawie zawartych z nami umów lub które podałaś/eś nam, dotychczas, jak też podasz w przyszłości. </w:t>
      </w:r>
    </w:p>
    <w:tbl>
      <w:tblPr>
        <w:tblStyle w:val="Tabela-Siatka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"/>
        <w:gridCol w:w="4862"/>
        <w:gridCol w:w="283"/>
        <w:gridCol w:w="4722"/>
      </w:tblGrid>
      <w:tr w:rsidR="00195AB1" w:rsidRPr="00875E2B" w14:paraId="4CF28C27" w14:textId="77777777" w:rsidTr="00267C1D">
        <w:trPr>
          <w:trHeight w:hRule="exact" w:val="284"/>
          <w:jc w:val="center"/>
        </w:trPr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3EF892" w14:textId="77777777" w:rsidR="00195AB1" w:rsidRPr="00875E2B" w:rsidRDefault="00195AB1" w:rsidP="00267C1D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26" w:name="zgoda2_T"/>
            <w:bookmarkEnd w:id="26"/>
            <w:r w:rsidRPr="00875E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5D2DC8C" w14:textId="77777777" w:rsidR="00195AB1" w:rsidRPr="00875E2B" w:rsidRDefault="00195AB1" w:rsidP="00267C1D">
            <w:pPr>
              <w:spacing w:line="200" w:lineRule="exact"/>
              <w:rPr>
                <w:rFonts w:ascii="Arial" w:hAnsi="Arial" w:cs="Arial"/>
                <w:sz w:val="16"/>
                <w:szCs w:val="16"/>
              </w:rPr>
            </w:pPr>
            <w:r w:rsidRPr="00875E2B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3A2BB" w14:textId="77777777" w:rsidR="00195AB1" w:rsidRPr="00875E2B" w:rsidRDefault="00195AB1" w:rsidP="00267C1D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27" w:name="zgoda2_N"/>
            <w:bookmarkEnd w:id="27"/>
            <w:r w:rsidRPr="00875E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2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7A66986D" w14:textId="77777777" w:rsidR="00195AB1" w:rsidRPr="00875E2B" w:rsidRDefault="00195AB1" w:rsidP="00267C1D">
            <w:pPr>
              <w:spacing w:line="200" w:lineRule="exact"/>
              <w:rPr>
                <w:rFonts w:ascii="Arial" w:hAnsi="Arial" w:cs="Arial"/>
                <w:sz w:val="16"/>
                <w:szCs w:val="16"/>
              </w:rPr>
            </w:pPr>
            <w:r w:rsidRPr="00875E2B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</w:tbl>
    <w:p w14:paraId="0FF78611" w14:textId="77777777" w:rsidR="00195AB1" w:rsidRPr="00875E2B" w:rsidRDefault="00195AB1" w:rsidP="00195AB1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Fonts w:ascii="Arial" w:hAnsi="Arial" w:cs="Arial"/>
          <w:b/>
          <w:sz w:val="18"/>
          <w:szCs w:val="18"/>
        </w:rPr>
      </w:pPr>
    </w:p>
    <w:p w14:paraId="25DF021C" w14:textId="77777777" w:rsidR="00195AB1" w:rsidRPr="00875E2B" w:rsidRDefault="00195AB1" w:rsidP="00195AB1">
      <w:pPr>
        <w:numPr>
          <w:ilvl w:val="0"/>
          <w:numId w:val="45"/>
        </w:num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jc w:val="both"/>
        <w:rPr>
          <w:rFonts w:ascii="Arial" w:hAnsi="Arial" w:cs="Arial"/>
          <w:b/>
          <w:sz w:val="18"/>
          <w:szCs w:val="18"/>
        </w:rPr>
      </w:pPr>
      <w:r w:rsidRPr="00875E2B">
        <w:rPr>
          <w:rFonts w:ascii="Arial" w:hAnsi="Arial" w:cs="Arial"/>
          <w:b/>
          <w:sz w:val="18"/>
          <w:szCs w:val="18"/>
        </w:rPr>
        <w:t xml:space="preserve">Zgoda na kontakt na numery telefonów dostępne Orange Energia Sp. z o.o. w celu marketingowym. </w:t>
      </w:r>
    </w:p>
    <w:p w14:paraId="7760AE08" w14:textId="77777777" w:rsidR="00195AB1" w:rsidRPr="00875E2B" w:rsidRDefault="00195AB1" w:rsidP="00195AB1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Fonts w:ascii="Arial" w:hAnsi="Arial" w:cs="Arial"/>
          <w:sz w:val="18"/>
          <w:szCs w:val="18"/>
        </w:rPr>
      </w:pPr>
      <w:r w:rsidRPr="00875E2B">
        <w:rPr>
          <w:rFonts w:ascii="Arial" w:hAnsi="Arial" w:cs="Arial"/>
          <w:sz w:val="18"/>
          <w:szCs w:val="18"/>
        </w:rPr>
        <w:t xml:space="preserve">Udzielona zgoda pozwoli nam na przedstawianie w trakcie rozmowy telefonicznej informacji o dostępnych towarach lub usługach, w tym na proponowanie nowych warunków przedłużenia umowy, informowanie o promocjach, konkursach, realizację badań rynku. Zgoda obejmuje wszystkie numery telefonów, z których korzystasz na podstawie zawartych z nami umów lub które podałaś/eś nam, dotychczas, jak też podasz w przyszłości. </w:t>
      </w:r>
    </w:p>
    <w:tbl>
      <w:tblPr>
        <w:tblStyle w:val="Tabela-Siatka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"/>
        <w:gridCol w:w="4862"/>
        <w:gridCol w:w="283"/>
        <w:gridCol w:w="4722"/>
      </w:tblGrid>
      <w:tr w:rsidR="00195AB1" w:rsidRPr="00875E2B" w14:paraId="533237F1" w14:textId="77777777" w:rsidTr="00267C1D">
        <w:trPr>
          <w:trHeight w:hRule="exact" w:val="284"/>
          <w:jc w:val="center"/>
        </w:trPr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015C25" w14:textId="77777777" w:rsidR="00195AB1" w:rsidRPr="00875E2B" w:rsidRDefault="00195AB1" w:rsidP="00267C1D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28" w:name="zgoda3_T"/>
            <w:bookmarkEnd w:id="28"/>
            <w:r w:rsidRPr="00875E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638DF5D" w14:textId="77777777" w:rsidR="00195AB1" w:rsidRPr="00875E2B" w:rsidRDefault="00195AB1" w:rsidP="00267C1D">
            <w:pPr>
              <w:spacing w:line="200" w:lineRule="exact"/>
              <w:rPr>
                <w:rFonts w:ascii="Arial" w:hAnsi="Arial" w:cs="Arial"/>
                <w:sz w:val="16"/>
                <w:szCs w:val="16"/>
              </w:rPr>
            </w:pPr>
            <w:r w:rsidRPr="00875E2B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DDF083" w14:textId="77777777" w:rsidR="00195AB1" w:rsidRPr="00875E2B" w:rsidRDefault="00195AB1" w:rsidP="00267C1D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29" w:name="zgoda3_N"/>
            <w:bookmarkEnd w:id="29"/>
            <w:r w:rsidRPr="00875E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2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2360CA00" w14:textId="77777777" w:rsidR="00195AB1" w:rsidRPr="00875E2B" w:rsidRDefault="00195AB1" w:rsidP="00267C1D">
            <w:pPr>
              <w:spacing w:line="200" w:lineRule="exact"/>
              <w:rPr>
                <w:rFonts w:ascii="Arial" w:hAnsi="Arial" w:cs="Arial"/>
                <w:sz w:val="16"/>
                <w:szCs w:val="16"/>
              </w:rPr>
            </w:pPr>
            <w:r w:rsidRPr="00875E2B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</w:tbl>
    <w:p w14:paraId="4898FF81" w14:textId="77777777" w:rsidR="00AF702D" w:rsidRDefault="00AF702D" w:rsidP="00700F2E">
      <w:pPr>
        <w:rPr>
          <w:rFonts w:ascii="Arial" w:hAnsi="Arial" w:cs="Arial"/>
          <w:b/>
          <w:sz w:val="18"/>
          <w:szCs w:val="18"/>
        </w:rPr>
      </w:pPr>
    </w:p>
    <w:p w14:paraId="308EC15F" w14:textId="77777777" w:rsidR="00195AB1" w:rsidRPr="00875E2B" w:rsidRDefault="00195AB1" w:rsidP="00195AB1">
      <w:pPr>
        <w:numPr>
          <w:ilvl w:val="0"/>
          <w:numId w:val="45"/>
        </w:num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jc w:val="both"/>
        <w:rPr>
          <w:rFonts w:ascii="Arial" w:hAnsi="Arial" w:cs="Arial"/>
          <w:b/>
          <w:sz w:val="18"/>
          <w:szCs w:val="18"/>
        </w:rPr>
      </w:pPr>
      <w:r w:rsidRPr="00875E2B">
        <w:rPr>
          <w:rFonts w:ascii="Arial" w:hAnsi="Arial" w:cs="Arial"/>
          <w:b/>
          <w:sz w:val="18"/>
          <w:szCs w:val="18"/>
        </w:rPr>
        <w:t xml:space="preserve">Zgoda na wykorzystanie przez Orange Energia Sp. z o.o. danych osobowych w celu marketingu bezpośredniego obecnych i przyszłych Partnerów Orange Energia.  </w:t>
      </w:r>
    </w:p>
    <w:p w14:paraId="6F9D1441" w14:textId="77777777" w:rsidR="00195AB1" w:rsidRPr="00875E2B" w:rsidRDefault="00195AB1" w:rsidP="00195AB1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Fonts w:ascii="Arial" w:hAnsi="Arial" w:cs="Arial"/>
          <w:sz w:val="18"/>
          <w:szCs w:val="18"/>
        </w:rPr>
      </w:pPr>
      <w:r w:rsidRPr="00875E2B">
        <w:rPr>
          <w:rFonts w:ascii="Arial" w:hAnsi="Arial" w:cs="Arial"/>
          <w:sz w:val="18"/>
          <w:szCs w:val="18"/>
        </w:rPr>
        <w:t>Udzielona zgoda pozwoli nam przedstawiać Tobie ofertę sprzedaży towarów lub usług Partnerów Orange Energia. Aby przedstawić oferty dostosowane do Twoich potrzeb będziemy korzystać również z informacji o Twoim profilu, stworzonym na nasze potrzeby, opierającym się na analizie danych pochodzących z naszych systemów. Twoje dane nie będą udostępniane Partnerom Orange Energia.</w:t>
      </w:r>
    </w:p>
    <w:p w14:paraId="781EEB09" w14:textId="77777777" w:rsidR="00195AB1" w:rsidRDefault="00195AB1" w:rsidP="00195AB1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Style w:val="Hipercze"/>
          <w:rFonts w:ascii="Arial" w:hAnsi="Arial" w:cs="Arial"/>
          <w:sz w:val="18"/>
          <w:szCs w:val="18"/>
        </w:rPr>
      </w:pPr>
      <w:r w:rsidRPr="00875E2B">
        <w:rPr>
          <w:rFonts w:ascii="Arial" w:hAnsi="Arial" w:cs="Arial"/>
          <w:sz w:val="18"/>
          <w:szCs w:val="18"/>
        </w:rPr>
        <w:t xml:space="preserve">Objaśnienie kim są Partnerzy Orange Energia i ich lista dostępne są na </w:t>
      </w:r>
      <w:hyperlink r:id="rId15" w:history="1">
        <w:r w:rsidRPr="00875E2B">
          <w:rPr>
            <w:rStyle w:val="Hipercze"/>
            <w:rFonts w:ascii="Arial" w:hAnsi="Arial" w:cs="Arial"/>
            <w:sz w:val="18"/>
            <w:szCs w:val="18"/>
          </w:rPr>
          <w:t>www.orangeenergia.pl</w:t>
        </w:r>
      </w:hyperlink>
    </w:p>
    <w:p w14:paraId="552BA7FD" w14:textId="77777777" w:rsidR="005F2AA4" w:rsidRPr="00875E2B" w:rsidRDefault="005F2AA4" w:rsidP="005F2AA4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Fonts w:ascii="Arial" w:hAnsi="Arial" w:cs="Arial"/>
          <w:sz w:val="18"/>
          <w:szCs w:val="18"/>
        </w:rPr>
      </w:pPr>
      <w:r w:rsidRPr="00875E2B">
        <w:rPr>
          <w:rFonts w:ascii="Arial" w:hAnsi="Arial" w:cs="Arial"/>
          <w:sz w:val="18"/>
          <w:szCs w:val="18"/>
        </w:rPr>
        <w:t xml:space="preserve">Lista jest na bieżąco aktualizowana. Lista kategorii danych przetwarzanych na podstawie tej zgody dostępna jest na </w:t>
      </w:r>
      <w:hyperlink r:id="rId16" w:history="1">
        <w:r w:rsidRPr="00875E2B">
          <w:rPr>
            <w:rStyle w:val="Hipercze"/>
            <w:rFonts w:ascii="Arial" w:hAnsi="Arial" w:cs="Arial"/>
            <w:sz w:val="18"/>
            <w:szCs w:val="18"/>
          </w:rPr>
          <w:t>www.orangeenergia.pl</w:t>
        </w:r>
      </w:hyperlink>
      <w:r w:rsidRPr="00875E2B">
        <w:rPr>
          <w:rFonts w:ascii="Arial" w:hAnsi="Arial" w:cs="Arial"/>
          <w:sz w:val="18"/>
          <w:szCs w:val="18"/>
        </w:rPr>
        <w:t xml:space="preserve">  i jest na bieżąco aktualizowana. </w:t>
      </w:r>
    </w:p>
    <w:tbl>
      <w:tblPr>
        <w:tblStyle w:val="Tabela-Siatka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"/>
        <w:gridCol w:w="4862"/>
        <w:gridCol w:w="283"/>
        <w:gridCol w:w="4722"/>
      </w:tblGrid>
      <w:tr w:rsidR="005F2AA4" w:rsidRPr="00875E2B" w14:paraId="3C4BF0FA" w14:textId="77777777" w:rsidTr="00945A8A">
        <w:trPr>
          <w:trHeight w:hRule="exact" w:val="284"/>
          <w:jc w:val="center"/>
        </w:trPr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D86829" w14:textId="77777777" w:rsidR="005F2AA4" w:rsidRPr="00875E2B" w:rsidRDefault="005F2AA4" w:rsidP="00945A8A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30" w:name="zgoda4_T"/>
            <w:bookmarkEnd w:id="30"/>
            <w:r w:rsidRPr="00875E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72098CE" w14:textId="77777777" w:rsidR="005F2AA4" w:rsidRPr="00875E2B" w:rsidRDefault="005F2AA4" w:rsidP="00945A8A">
            <w:pPr>
              <w:spacing w:line="200" w:lineRule="exact"/>
              <w:rPr>
                <w:rFonts w:ascii="Arial" w:hAnsi="Arial" w:cs="Arial"/>
                <w:sz w:val="16"/>
                <w:szCs w:val="16"/>
              </w:rPr>
            </w:pPr>
            <w:r w:rsidRPr="00875E2B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2DB3E" w14:textId="77777777" w:rsidR="005F2AA4" w:rsidRPr="00875E2B" w:rsidRDefault="005F2AA4" w:rsidP="00945A8A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31" w:name="zgoda4_N"/>
            <w:bookmarkEnd w:id="31"/>
            <w:r w:rsidRPr="00875E2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2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34F1D382" w14:textId="77777777" w:rsidR="005F2AA4" w:rsidRPr="00875E2B" w:rsidRDefault="005F2AA4" w:rsidP="00945A8A">
            <w:pPr>
              <w:spacing w:line="200" w:lineRule="exact"/>
              <w:rPr>
                <w:rFonts w:ascii="Arial" w:hAnsi="Arial" w:cs="Arial"/>
                <w:sz w:val="16"/>
                <w:szCs w:val="16"/>
              </w:rPr>
            </w:pPr>
            <w:r w:rsidRPr="00875E2B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</w:tbl>
    <w:p w14:paraId="48687CFD" w14:textId="77777777" w:rsidR="009C2E48" w:rsidRPr="00EF0111" w:rsidRDefault="009C2E48" w:rsidP="009C2E48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Fonts w:ascii="Arial" w:hAnsi="Arial" w:cs="Arial"/>
          <w:b/>
          <w:sz w:val="18"/>
          <w:szCs w:val="18"/>
        </w:rPr>
      </w:pPr>
    </w:p>
    <w:p w14:paraId="6B8FCB67" w14:textId="77777777" w:rsidR="009C2E48" w:rsidRPr="00306BA6" w:rsidRDefault="009C2E48" w:rsidP="009C2E48">
      <w:pPr>
        <w:numPr>
          <w:ilvl w:val="0"/>
          <w:numId w:val="45"/>
        </w:num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jc w:val="both"/>
        <w:rPr>
          <w:rFonts w:ascii="Arial" w:hAnsi="Arial" w:cs="Arial"/>
          <w:b/>
          <w:sz w:val="18"/>
          <w:szCs w:val="18"/>
        </w:rPr>
      </w:pPr>
      <w:r w:rsidRPr="00306BA6">
        <w:rPr>
          <w:rFonts w:ascii="Arial" w:hAnsi="Arial" w:cs="Arial"/>
          <w:b/>
          <w:sz w:val="18"/>
          <w:szCs w:val="18"/>
        </w:rPr>
        <w:t>Zgoda na udostępnianie przez Orange Energia Sp. z o.o. obecnym i przyszłym Partnerom Orange Energia danych osobowych w celu marketingu bezpośredniego.</w:t>
      </w:r>
    </w:p>
    <w:p w14:paraId="067B11ED" w14:textId="77777777" w:rsidR="009C2E48" w:rsidRPr="00306BA6" w:rsidRDefault="009C2E48" w:rsidP="009C2E48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Fonts w:ascii="Arial" w:hAnsi="Arial" w:cs="Arial"/>
          <w:sz w:val="18"/>
          <w:szCs w:val="18"/>
        </w:rPr>
      </w:pPr>
      <w:r w:rsidRPr="00306BA6">
        <w:rPr>
          <w:rFonts w:ascii="Arial" w:hAnsi="Arial" w:cs="Arial"/>
          <w:sz w:val="18"/>
          <w:szCs w:val="18"/>
        </w:rPr>
        <w:t>Udzielona zgoda pozwoli nam udostępniać Partnerom Orange Energia Twoje imię i nazwisko oraz dane kontaktowe, tj. adres zamieszkania, numery telefonów, adresy e-mail jakie posiadamy, aby samodzielnie mogli przedstawiać swoje produkty i usługi.</w:t>
      </w:r>
    </w:p>
    <w:p w14:paraId="3A6B6CF7" w14:textId="77777777" w:rsidR="009C2E48" w:rsidRPr="00306BA6" w:rsidRDefault="009C2E48" w:rsidP="009C2E48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Fonts w:ascii="Arial" w:hAnsi="Arial" w:cs="Arial"/>
          <w:sz w:val="18"/>
          <w:szCs w:val="18"/>
        </w:rPr>
      </w:pPr>
      <w:r w:rsidRPr="00306BA6">
        <w:rPr>
          <w:rFonts w:ascii="Arial" w:hAnsi="Arial" w:cs="Arial"/>
          <w:sz w:val="18"/>
          <w:szCs w:val="18"/>
        </w:rPr>
        <w:t xml:space="preserve">Po udostępnieniu danych na podstawie udzielonej przez Ciebie zgody Partnerzy Orange Energia staną się odrębnymi administratorami udostępnionych danych. </w:t>
      </w:r>
    </w:p>
    <w:p w14:paraId="46401E97" w14:textId="77777777" w:rsidR="009C2E48" w:rsidRPr="00306BA6" w:rsidRDefault="009C2E48" w:rsidP="009C2E48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Fonts w:ascii="Arial" w:hAnsi="Arial" w:cs="Arial"/>
          <w:sz w:val="18"/>
          <w:szCs w:val="18"/>
        </w:rPr>
      </w:pPr>
      <w:r w:rsidRPr="00306BA6">
        <w:rPr>
          <w:rFonts w:ascii="Arial" w:hAnsi="Arial" w:cs="Arial"/>
          <w:sz w:val="18"/>
          <w:szCs w:val="18"/>
        </w:rPr>
        <w:t>Partnerzy Orange Energia to podmioty, które dziś lub w przyszłości:</w:t>
      </w:r>
    </w:p>
    <w:p w14:paraId="24E25F0C" w14:textId="77777777" w:rsidR="009C2E48" w:rsidRPr="00306BA6" w:rsidRDefault="009C2E48" w:rsidP="009C2E48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Fonts w:ascii="Arial" w:hAnsi="Arial" w:cs="Arial"/>
          <w:sz w:val="18"/>
          <w:szCs w:val="18"/>
        </w:rPr>
      </w:pPr>
      <w:r w:rsidRPr="00306BA6">
        <w:rPr>
          <w:rFonts w:ascii="Arial" w:hAnsi="Arial" w:cs="Arial"/>
          <w:sz w:val="18"/>
          <w:szCs w:val="18"/>
        </w:rPr>
        <w:t>- wchodzą w skład Grupy Kapitałowej Orange Polska lub</w:t>
      </w:r>
    </w:p>
    <w:p w14:paraId="1B65212F" w14:textId="77777777" w:rsidR="009C2E48" w:rsidRPr="00306BA6" w:rsidRDefault="009C2E48" w:rsidP="009C2E48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Fonts w:ascii="Arial" w:hAnsi="Arial" w:cs="Arial"/>
          <w:sz w:val="18"/>
          <w:szCs w:val="18"/>
        </w:rPr>
      </w:pPr>
      <w:r w:rsidRPr="00306BA6">
        <w:rPr>
          <w:rFonts w:ascii="Arial" w:hAnsi="Arial" w:cs="Arial"/>
          <w:sz w:val="18"/>
          <w:szCs w:val="18"/>
        </w:rPr>
        <w:t xml:space="preserve">- współpracują bezpośrednio lub pośrednio z Orange Energia Sp. z o.o. </w:t>
      </w:r>
    </w:p>
    <w:p w14:paraId="11B6C90A" w14:textId="77777777" w:rsidR="009C2E48" w:rsidRPr="00306BA6" w:rsidRDefault="009C2E48" w:rsidP="009C2E48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Fonts w:ascii="Arial" w:hAnsi="Arial" w:cs="Arial"/>
          <w:sz w:val="18"/>
          <w:szCs w:val="18"/>
        </w:rPr>
      </w:pPr>
      <w:r w:rsidRPr="00306BA6">
        <w:rPr>
          <w:rFonts w:ascii="Arial" w:hAnsi="Arial" w:cs="Arial"/>
          <w:sz w:val="18"/>
          <w:szCs w:val="18"/>
        </w:rPr>
        <w:t xml:space="preserve">Lista Partnerów Orange Energia dostępna jest na </w:t>
      </w:r>
      <w:hyperlink r:id="rId17" w:history="1">
        <w:r w:rsidRPr="00306BA6">
          <w:rPr>
            <w:rStyle w:val="Hipercze"/>
            <w:rFonts w:ascii="Arial" w:hAnsi="Arial" w:cs="Arial"/>
            <w:sz w:val="18"/>
            <w:szCs w:val="18"/>
          </w:rPr>
          <w:t>www.orangeenergia.pl</w:t>
        </w:r>
      </w:hyperlink>
      <w:r w:rsidRPr="00306BA6">
        <w:rPr>
          <w:rFonts w:ascii="Arial" w:hAnsi="Arial" w:cs="Arial"/>
          <w:sz w:val="18"/>
          <w:szCs w:val="18"/>
        </w:rPr>
        <w:t xml:space="preserve"> i jest na bieżąco aktualizowana. </w:t>
      </w:r>
    </w:p>
    <w:tbl>
      <w:tblPr>
        <w:tblStyle w:val="Tabela-Siatka"/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"/>
        <w:gridCol w:w="4862"/>
        <w:gridCol w:w="283"/>
        <w:gridCol w:w="4722"/>
      </w:tblGrid>
      <w:tr w:rsidR="009C2E48" w:rsidRPr="00306BA6" w14:paraId="24002DC7" w14:textId="77777777" w:rsidTr="00505649">
        <w:trPr>
          <w:trHeight w:hRule="exact" w:val="284"/>
          <w:jc w:val="center"/>
        </w:trPr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4B4A9E" w14:textId="77777777" w:rsidR="009C2E48" w:rsidRPr="00306BA6" w:rsidRDefault="009C2E48" w:rsidP="00505649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32" w:name="zgoda5_T"/>
            <w:bookmarkEnd w:id="32"/>
            <w:r w:rsidRPr="00306BA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F7A5BE6" w14:textId="77777777" w:rsidR="009C2E48" w:rsidRPr="00306BA6" w:rsidRDefault="009C2E48" w:rsidP="00505649">
            <w:pPr>
              <w:spacing w:line="200" w:lineRule="exact"/>
              <w:rPr>
                <w:rFonts w:ascii="Arial" w:hAnsi="Arial" w:cs="Arial"/>
                <w:sz w:val="16"/>
                <w:szCs w:val="16"/>
              </w:rPr>
            </w:pPr>
            <w:r w:rsidRPr="00306BA6">
              <w:rPr>
                <w:rFonts w:ascii="Arial" w:hAnsi="Arial" w:cs="Arial"/>
                <w:sz w:val="16"/>
                <w:szCs w:val="16"/>
              </w:rPr>
              <w:t>tak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2471D9" w14:textId="77777777" w:rsidR="009C2E48" w:rsidRPr="00306BA6" w:rsidRDefault="009C2E48" w:rsidP="00505649">
            <w:pPr>
              <w:spacing w:line="200" w:lineRule="exac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33" w:name="zgoda5_N"/>
            <w:bookmarkEnd w:id="33"/>
            <w:r w:rsidRPr="00306BA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2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14:paraId="3530963B" w14:textId="77777777" w:rsidR="009C2E48" w:rsidRPr="00306BA6" w:rsidRDefault="009C2E48" w:rsidP="00505649">
            <w:pPr>
              <w:spacing w:line="200" w:lineRule="exact"/>
              <w:rPr>
                <w:rFonts w:ascii="Arial" w:hAnsi="Arial" w:cs="Arial"/>
                <w:sz w:val="16"/>
                <w:szCs w:val="16"/>
              </w:rPr>
            </w:pPr>
            <w:r w:rsidRPr="00306BA6">
              <w:rPr>
                <w:rFonts w:ascii="Arial" w:hAnsi="Arial" w:cs="Arial"/>
                <w:sz w:val="16"/>
                <w:szCs w:val="16"/>
              </w:rPr>
              <w:t>nie</w:t>
            </w:r>
          </w:p>
        </w:tc>
      </w:tr>
    </w:tbl>
    <w:p w14:paraId="35E8E4B0" w14:textId="77777777" w:rsidR="009C2E48" w:rsidRPr="00EF0111" w:rsidRDefault="009C2E48" w:rsidP="009C2E48">
      <w:pPr>
        <w:rPr>
          <w:rFonts w:ascii="Arial" w:hAnsi="Arial" w:cs="Arial"/>
          <w:sz w:val="18"/>
          <w:szCs w:val="18"/>
        </w:rPr>
      </w:pPr>
    </w:p>
    <w:p w14:paraId="429A1306" w14:textId="77777777" w:rsidR="009C2E48" w:rsidRPr="00EF0111" w:rsidRDefault="009C2E48" w:rsidP="009C2E48">
      <w:pPr>
        <w:shd w:val="clear" w:color="auto" w:fill="FFFFFF"/>
        <w:tabs>
          <w:tab w:val="left" w:pos="85"/>
        </w:tabs>
        <w:autoSpaceDE w:val="0"/>
        <w:autoSpaceDN w:val="0"/>
        <w:adjustRightInd w:val="0"/>
        <w:spacing w:before="140" w:after="120" w:line="200" w:lineRule="exact"/>
        <w:ind w:left="357"/>
        <w:jc w:val="both"/>
        <w:rPr>
          <w:rFonts w:ascii="Arial" w:hAnsi="Arial" w:cs="Arial"/>
          <w:color w:val="000000"/>
          <w:sz w:val="18"/>
          <w:szCs w:val="18"/>
        </w:rPr>
        <w:sectPr w:rsidR="009C2E48" w:rsidRPr="00EF0111" w:rsidSect="005C7BEE">
          <w:type w:val="continuous"/>
          <w:pgSz w:w="11906" w:h="16838"/>
          <w:pgMar w:top="510" w:right="510" w:bottom="709" w:left="510" w:header="709" w:footer="0" w:gutter="0"/>
          <w:cols w:space="340"/>
          <w:docGrid w:linePitch="360"/>
        </w:sectPr>
      </w:pPr>
    </w:p>
    <w:p w14:paraId="2BD893EA" w14:textId="77777777" w:rsidR="00EB6A9B" w:rsidRDefault="00EB6A9B">
      <w:pPr>
        <w:ind w:left="0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br w:type="page"/>
      </w:r>
    </w:p>
    <w:p w14:paraId="2EAF3D78" w14:textId="77777777" w:rsidR="00D76F16" w:rsidRPr="00306BA6" w:rsidRDefault="00D76F16" w:rsidP="00F138A2">
      <w:pPr>
        <w:pStyle w:val="Styl3"/>
        <w:rPr>
          <w:rFonts w:cs="Arial"/>
          <w:sz w:val="18"/>
          <w:szCs w:val="18"/>
        </w:rPr>
      </w:pPr>
      <w:r w:rsidRPr="00306BA6">
        <w:rPr>
          <w:rFonts w:cs="Arial"/>
          <w:bCs/>
          <w:color w:val="000000"/>
          <w:sz w:val="18"/>
          <w:szCs w:val="18"/>
        </w:rPr>
        <w:lastRenderedPageBreak/>
        <w:t>Ponadto p</w:t>
      </w:r>
      <w:r w:rsidR="003D0EF3" w:rsidRPr="00306BA6">
        <w:rPr>
          <w:rFonts w:cs="Arial"/>
          <w:bCs/>
          <w:color w:val="000000"/>
          <w:sz w:val="18"/>
          <w:szCs w:val="18"/>
        </w:rPr>
        <w:t>otwierdzam otrzymanie:</w:t>
      </w:r>
      <w:r w:rsidRPr="00306BA6">
        <w:rPr>
          <w:rFonts w:cs="Arial"/>
          <w:sz w:val="18"/>
          <w:szCs w:val="18"/>
        </w:rPr>
        <w:t xml:space="preserve"> </w:t>
      </w:r>
    </w:p>
    <w:p w14:paraId="13D5E6AF" w14:textId="77777777" w:rsidR="00D76F16" w:rsidRPr="00306BA6" w:rsidRDefault="00D76F16" w:rsidP="00F138A2">
      <w:pPr>
        <w:pStyle w:val="Styl3"/>
        <w:numPr>
          <w:ilvl w:val="2"/>
          <w:numId w:val="27"/>
        </w:numPr>
        <w:rPr>
          <w:rFonts w:cs="Arial"/>
          <w:sz w:val="18"/>
          <w:szCs w:val="18"/>
        </w:rPr>
      </w:pPr>
      <w:r w:rsidRPr="00306BA6">
        <w:rPr>
          <w:rFonts w:cs="Arial"/>
          <w:sz w:val="18"/>
          <w:szCs w:val="18"/>
        </w:rPr>
        <w:t>OWU,</w:t>
      </w:r>
    </w:p>
    <w:p w14:paraId="0FFF82FF" w14:textId="77777777" w:rsidR="00D76F16" w:rsidRPr="00306BA6" w:rsidRDefault="009C4C43" w:rsidP="00F138A2">
      <w:pPr>
        <w:pStyle w:val="Styl3"/>
        <w:numPr>
          <w:ilvl w:val="2"/>
          <w:numId w:val="27"/>
        </w:numPr>
        <w:rPr>
          <w:rFonts w:cs="Arial"/>
          <w:sz w:val="18"/>
          <w:szCs w:val="18"/>
        </w:rPr>
      </w:pPr>
      <w:r>
        <w:rPr>
          <w:sz w:val="18"/>
          <w:szCs w:val="18"/>
        </w:rPr>
        <w:t>Cennika energii elektrycznej dla Mikrowytwórców,</w:t>
      </w:r>
    </w:p>
    <w:p w14:paraId="585125AF" w14:textId="77777777" w:rsidR="009C4C43" w:rsidRDefault="009C4C43" w:rsidP="009C4C43">
      <w:pPr>
        <w:pStyle w:val="Styl3"/>
        <w:numPr>
          <w:ilvl w:val="2"/>
          <w:numId w:val="27"/>
        </w:numPr>
        <w:rPr>
          <w:sz w:val="18"/>
          <w:szCs w:val="18"/>
        </w:rPr>
      </w:pPr>
      <w:r>
        <w:rPr>
          <w:sz w:val="18"/>
          <w:szCs w:val="18"/>
        </w:rPr>
        <w:t>Regulaminu Oferty Promocyjnej,</w:t>
      </w:r>
    </w:p>
    <w:p w14:paraId="3C1F9B7E" w14:textId="77777777" w:rsidR="00D76F16" w:rsidRPr="00306BA6" w:rsidRDefault="009C4C43" w:rsidP="00F138A2">
      <w:pPr>
        <w:pStyle w:val="Styl3"/>
        <w:numPr>
          <w:ilvl w:val="2"/>
          <w:numId w:val="27"/>
        </w:numPr>
        <w:rPr>
          <w:rFonts w:cs="Arial"/>
          <w:sz w:val="18"/>
          <w:szCs w:val="18"/>
        </w:rPr>
      </w:pPr>
      <w:r>
        <w:rPr>
          <w:sz w:val="18"/>
          <w:szCs w:val="18"/>
        </w:rPr>
        <w:t>Regulaminu świadczenia usługi dystrybucyjnej w Mikroinstalacji fotowoltaicznej,</w:t>
      </w:r>
    </w:p>
    <w:p w14:paraId="239D0059" w14:textId="77777777" w:rsidR="009C4C43" w:rsidRDefault="009C4C43" w:rsidP="009C4C43">
      <w:pPr>
        <w:pStyle w:val="Styl3"/>
        <w:numPr>
          <w:ilvl w:val="2"/>
          <w:numId w:val="27"/>
        </w:numPr>
        <w:rPr>
          <w:sz w:val="18"/>
          <w:szCs w:val="18"/>
        </w:rPr>
      </w:pPr>
      <w:r>
        <w:rPr>
          <w:sz w:val="18"/>
          <w:szCs w:val="18"/>
        </w:rPr>
        <w:t>Obowiązku Informacyjnego RODO, czyli zasad ochrony Twoich danych osobowych</w:t>
      </w:r>
    </w:p>
    <w:p w14:paraId="59232C6C" w14:textId="77777777" w:rsidR="007E72C8" w:rsidRPr="00306BA6" w:rsidRDefault="007E72C8" w:rsidP="00F138A2">
      <w:pPr>
        <w:pStyle w:val="Styl3"/>
        <w:ind w:left="601"/>
        <w:rPr>
          <w:rFonts w:cs="Arial"/>
          <w:sz w:val="18"/>
          <w:szCs w:val="18"/>
        </w:rPr>
      </w:pPr>
    </w:p>
    <w:p w14:paraId="356C2020" w14:textId="77777777" w:rsidR="00D76F16" w:rsidRDefault="00D76F16" w:rsidP="00F138A2">
      <w:pPr>
        <w:pStyle w:val="Styl3"/>
        <w:ind w:left="301"/>
        <w:rPr>
          <w:rFonts w:cs="Arial"/>
          <w:sz w:val="18"/>
          <w:szCs w:val="18"/>
        </w:rPr>
      </w:pPr>
      <w:r w:rsidRPr="00306BA6">
        <w:rPr>
          <w:rFonts w:cs="Arial"/>
          <w:sz w:val="18"/>
          <w:szCs w:val="18"/>
        </w:rPr>
        <w:t>oraz oświadczam, że zapoznałem się z ich treścią i wyrażam zgodę na ich postanowienia.</w:t>
      </w:r>
    </w:p>
    <w:p w14:paraId="10192CE4" w14:textId="77777777" w:rsidR="001F243C" w:rsidRDefault="001F243C" w:rsidP="00F138A2">
      <w:pPr>
        <w:pStyle w:val="Styl3"/>
        <w:ind w:left="301"/>
        <w:rPr>
          <w:rFonts w:cs="Arial"/>
          <w:sz w:val="18"/>
          <w:szCs w:val="18"/>
        </w:rPr>
      </w:pPr>
    </w:p>
    <w:p w14:paraId="30DBE253" w14:textId="77777777" w:rsidR="001F243C" w:rsidRDefault="001F243C" w:rsidP="00F138A2">
      <w:pPr>
        <w:pStyle w:val="Styl3"/>
        <w:ind w:left="301"/>
        <w:rPr>
          <w:rFonts w:cs="Arial"/>
          <w:sz w:val="18"/>
          <w:szCs w:val="18"/>
        </w:rPr>
      </w:pPr>
    </w:p>
    <w:p w14:paraId="7E86462B" w14:textId="77777777" w:rsidR="00355422" w:rsidRPr="00306BA6" w:rsidRDefault="00355422" w:rsidP="00355422">
      <w:pPr>
        <w:pStyle w:val="Styl3"/>
        <w:ind w:firstLine="301"/>
        <w:rPr>
          <w:rFonts w:cs="Arial"/>
          <w:sz w:val="18"/>
          <w:szCs w:val="18"/>
        </w:rPr>
      </w:pPr>
      <w:r w:rsidRPr="00306BA6">
        <w:rPr>
          <w:rFonts w:cs="Arial"/>
          <w:sz w:val="18"/>
          <w:szCs w:val="18"/>
        </w:rPr>
        <w:t>Umowa zawarta w:</w:t>
      </w:r>
    </w:p>
    <w:tbl>
      <w:tblPr>
        <w:tblW w:w="0" w:type="auto"/>
        <w:tblInd w:w="245" w:type="dxa"/>
        <w:tblLook w:val="04A0" w:firstRow="1" w:lastRow="0" w:firstColumn="1" w:lastColumn="0" w:noHBand="0" w:noVBand="1"/>
      </w:tblPr>
      <w:tblGrid>
        <w:gridCol w:w="3402"/>
        <w:gridCol w:w="2977"/>
        <w:gridCol w:w="142"/>
        <w:gridCol w:w="3260"/>
        <w:gridCol w:w="363"/>
      </w:tblGrid>
      <w:tr w:rsidR="00AF702D" w:rsidRPr="00306BA6" w14:paraId="1F5271F1" w14:textId="77777777" w:rsidTr="00AF702D">
        <w:trPr>
          <w:gridAfter w:val="1"/>
          <w:wAfter w:w="358" w:type="dxa"/>
          <w:trHeight w:val="985"/>
        </w:trPr>
        <w:tc>
          <w:tcPr>
            <w:tcW w:w="3402" w:type="dxa"/>
            <w:shd w:val="clear" w:color="auto" w:fill="auto"/>
          </w:tcPr>
          <w:p w14:paraId="003ECC6C" w14:textId="77777777" w:rsidR="00AF702D" w:rsidRPr="00306BA6" w:rsidRDefault="00AF702D" w:rsidP="00C82157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434F4D3" w14:textId="77777777" w:rsidR="00AF702D" w:rsidRPr="00306BA6" w:rsidRDefault="00AF702D" w:rsidP="00C82157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7EA0EEDC" w14:textId="77777777" w:rsidR="00AF702D" w:rsidRPr="00306BA6" w:rsidRDefault="00AF702D" w:rsidP="00C82157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EF85C93" w14:textId="77777777" w:rsidR="00AF702D" w:rsidRPr="00EB6A9B" w:rsidRDefault="00AF702D" w:rsidP="00C82157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1904679E" w14:textId="77777777" w:rsidR="00AF702D" w:rsidRPr="00306BA6" w:rsidRDefault="00AF702D" w:rsidP="00C82157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</w:pPr>
            <w:bookmarkStart w:id="34" w:name="data_umowy"/>
            <w:r w:rsidRPr="00306BA6">
              <w:rPr>
                <w:rFonts w:ascii="Arial" w:hAnsi="Arial" w:cs="Arial"/>
                <w:bCs/>
                <w:sz w:val="16"/>
                <w:szCs w:val="16"/>
              </w:rPr>
              <w:t>data_umowy</w:t>
            </w:r>
            <w:bookmarkEnd w:id="34"/>
          </w:p>
          <w:p w14:paraId="5907E7BF" w14:textId="77777777" w:rsidR="00AF702D" w:rsidRPr="00306BA6" w:rsidRDefault="00AF702D" w:rsidP="00C82157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sz w:val="18"/>
                <w:szCs w:val="18"/>
              </w:rPr>
            </w:pPr>
            <w:r w:rsidRPr="00306BA6">
              <w:rPr>
                <w:rFonts w:ascii="Arial" w:hAnsi="Arial" w:cs="Arial"/>
                <w:bCs/>
                <w:sz w:val="16"/>
                <w:szCs w:val="16"/>
              </w:rPr>
              <w:t xml:space="preserve">________________________________           </w:t>
            </w:r>
          </w:p>
        </w:tc>
      </w:tr>
      <w:tr w:rsidR="00EB6A9B" w:rsidRPr="00EB6A9B" w14:paraId="78C60A73" w14:textId="77777777" w:rsidTr="00AF702D">
        <w:trPr>
          <w:gridAfter w:val="1"/>
          <w:wAfter w:w="358" w:type="dxa"/>
          <w:trHeight w:val="488"/>
        </w:trPr>
        <w:tc>
          <w:tcPr>
            <w:tcW w:w="3402" w:type="dxa"/>
            <w:shd w:val="clear" w:color="auto" w:fill="auto"/>
          </w:tcPr>
          <w:p w14:paraId="38E9DF14" w14:textId="77777777" w:rsidR="00AF702D" w:rsidRPr="00EB6A9B" w:rsidRDefault="00AF702D" w:rsidP="00C82157">
            <w:pPr>
              <w:ind w:left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77" w:type="dxa"/>
          </w:tcPr>
          <w:p w14:paraId="7F1FC267" w14:textId="77777777" w:rsidR="00AF702D" w:rsidRPr="00306BA6" w:rsidRDefault="00AF702D" w:rsidP="00C82157">
            <w:pPr>
              <w:ind w:left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0071D5D8" w14:textId="77777777" w:rsidR="00AF702D" w:rsidRPr="00EB6A9B" w:rsidRDefault="00AF702D" w:rsidP="00C82157">
            <w:pPr>
              <w:ind w:left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B6A9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Miejscowość i Data</w:t>
            </w:r>
          </w:p>
          <w:p w14:paraId="2A256CA7" w14:textId="77777777" w:rsidR="00AF702D" w:rsidRPr="00EB6A9B" w:rsidRDefault="00AF702D" w:rsidP="00C82157">
            <w:pPr>
              <w:ind w:left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44429D" w:rsidRPr="00306BA6" w14:paraId="66545998" w14:textId="77777777" w:rsidTr="00AF702D">
        <w:trPr>
          <w:trHeight w:val="985"/>
        </w:trPr>
        <w:tc>
          <w:tcPr>
            <w:tcW w:w="3402" w:type="dxa"/>
            <w:shd w:val="clear" w:color="auto" w:fill="auto"/>
          </w:tcPr>
          <w:p w14:paraId="608BC391" w14:textId="77777777" w:rsidR="0044429D" w:rsidRPr="00EB6A9B" w:rsidRDefault="0044429D" w:rsidP="00063FF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6CDA758E" w14:textId="77777777" w:rsidR="0044429D" w:rsidRPr="00EB6A9B" w:rsidRDefault="0044429D" w:rsidP="00063FF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13DCA74C" w14:textId="77777777" w:rsidR="0044429D" w:rsidRPr="00EB6A9B" w:rsidRDefault="0044429D" w:rsidP="00063FF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130AD8DE" w14:textId="77777777" w:rsidR="0044429D" w:rsidRPr="00EB6A9B" w:rsidRDefault="0044429D" w:rsidP="00063FF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222E705A" w14:textId="77777777" w:rsidR="0044429D" w:rsidRPr="00864E22" w:rsidRDefault="0044429D" w:rsidP="00063FF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</w:pPr>
            <w:r w:rsidRPr="00864E22"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  <w:t>${PODPIS}</w:t>
            </w:r>
          </w:p>
          <w:p w14:paraId="6A98ECE8" w14:textId="77777777" w:rsidR="0044429D" w:rsidRPr="00EB6A9B" w:rsidRDefault="0044429D" w:rsidP="00063FF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B6A9B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________________________________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07C573AD" w14:textId="77777777" w:rsidR="0044429D" w:rsidRPr="00EB6A9B" w:rsidRDefault="0044429D" w:rsidP="00063F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3CF35CD5" w14:textId="77777777" w:rsidR="0044429D" w:rsidRPr="00EB6A9B" w:rsidRDefault="0044429D" w:rsidP="00063FF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62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3D3EEE" w14:textId="77777777" w:rsidR="0044429D" w:rsidRPr="00EB6A9B" w:rsidRDefault="0044429D" w:rsidP="00063FF4">
            <w:pPr>
              <w:ind w:left="0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4BA40B59" w14:textId="77777777" w:rsidR="0044429D" w:rsidRPr="00EB6A9B" w:rsidRDefault="0044429D" w:rsidP="00063FF4">
            <w:pPr>
              <w:ind w:left="0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6F543BD5" w14:textId="77777777" w:rsidR="0044429D" w:rsidRPr="00EB6A9B" w:rsidRDefault="0044429D" w:rsidP="00063FF4">
            <w:pPr>
              <w:ind w:left="0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0D8846CE" w14:textId="77777777" w:rsidR="0044429D" w:rsidRPr="00EB6A9B" w:rsidRDefault="0044429D" w:rsidP="00063FF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4010FA05" w14:textId="77777777" w:rsidR="0044429D" w:rsidRPr="00EB6A9B" w:rsidRDefault="0044429D" w:rsidP="00063FF4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864E22">
              <w:rPr>
                <w:rFonts w:ascii="Arial" w:hAnsi="Arial" w:cs="Arial"/>
                <w:bCs/>
                <w:color w:val="FFFFFF" w:themeColor="background1"/>
                <w:sz w:val="16"/>
                <w:szCs w:val="16"/>
              </w:rPr>
              <w:t>${PODPIS}</w:t>
            </w:r>
          </w:p>
        </w:tc>
      </w:tr>
      <w:tr w:rsidR="0044429D" w:rsidRPr="00306BA6" w14:paraId="48324DB2" w14:textId="77777777" w:rsidTr="00AF702D">
        <w:trPr>
          <w:trHeight w:val="488"/>
        </w:trPr>
        <w:tc>
          <w:tcPr>
            <w:tcW w:w="3402" w:type="dxa"/>
            <w:shd w:val="clear" w:color="auto" w:fill="auto"/>
          </w:tcPr>
          <w:p w14:paraId="4CFE1CDF" w14:textId="77777777" w:rsidR="0044429D" w:rsidRDefault="000B0F3E" w:rsidP="005E4FF4">
            <w:pPr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>podpis</w:t>
            </w:r>
          </w:p>
          <w:p w14:paraId="4BA66C21" w14:textId="77777777" w:rsidR="000B0F3E" w:rsidRDefault="000B0F3E" w:rsidP="005E4FF4">
            <w:pPr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  <w:bookmarkStart w:id="35" w:name="pelnomocnik_orange"/>
            <w:r w:rsidRPr="00875E2B">
              <w:rPr>
                <w:rFonts w:ascii="Arial" w:hAnsi="Arial" w:cs="Arial"/>
                <w:sz w:val="18"/>
                <w:szCs w:val="18"/>
              </w:rPr>
              <w:t>pelnomocnik_orange</w:t>
            </w:r>
            <w:bookmarkEnd w:id="35"/>
          </w:p>
          <w:p w14:paraId="4A8F1504" w14:textId="77777777" w:rsidR="000B0F3E" w:rsidRPr="00875E2B" w:rsidRDefault="000B0F3E" w:rsidP="000B0F3E">
            <w:pPr>
              <w:ind w:left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75E2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Orange Energia Sp. z o.o.</w:t>
            </w:r>
          </w:p>
          <w:p w14:paraId="6E260AEC" w14:textId="77777777" w:rsidR="000B0F3E" w:rsidRPr="00BF3ABB" w:rsidRDefault="000B0F3E" w:rsidP="005E4FF4">
            <w:pPr>
              <w:ind w:left="0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14:paraId="447E0315" w14:textId="77777777" w:rsidR="0044429D" w:rsidRPr="00306BA6" w:rsidRDefault="0044429D" w:rsidP="00063FF4">
            <w:pPr>
              <w:ind w:left="62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2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1492681" w14:textId="77777777" w:rsidR="0044429D" w:rsidRPr="00306BA6" w:rsidRDefault="0044429D" w:rsidP="00063FF4">
            <w:pPr>
              <w:ind w:left="0"/>
              <w:rPr>
                <w:rFonts w:ascii="Arial" w:hAnsi="Arial" w:cs="Arial"/>
                <w:bCs/>
                <w:sz w:val="16"/>
                <w:szCs w:val="16"/>
              </w:rPr>
            </w:pPr>
            <w:r w:rsidRPr="00306BA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podpis Klienta</w:t>
            </w:r>
          </w:p>
          <w:p w14:paraId="5E56EF97" w14:textId="77777777" w:rsidR="0044429D" w:rsidRPr="00306BA6" w:rsidRDefault="0044429D" w:rsidP="00063FF4">
            <w:pPr>
              <w:ind w:left="62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14:paraId="4CDB7756" w14:textId="77777777" w:rsidR="0044429D" w:rsidRPr="00306BA6" w:rsidRDefault="0044429D" w:rsidP="00FB322D">
      <w:pPr>
        <w:tabs>
          <w:tab w:val="left" w:pos="3552"/>
        </w:tabs>
        <w:ind w:left="0"/>
        <w:rPr>
          <w:rFonts w:ascii="Arial" w:hAnsi="Arial" w:cs="Arial"/>
          <w:sz w:val="20"/>
          <w:szCs w:val="20"/>
        </w:rPr>
      </w:pPr>
    </w:p>
    <w:sectPr w:rsidR="0044429D" w:rsidRPr="00306BA6" w:rsidSect="00B7186E">
      <w:headerReference w:type="even" r:id="rId18"/>
      <w:headerReference w:type="default" r:id="rId19"/>
      <w:footerReference w:type="default" r:id="rId20"/>
      <w:headerReference w:type="first" r:id="rId21"/>
      <w:type w:val="continuous"/>
      <w:pgSz w:w="11906" w:h="16838"/>
      <w:pgMar w:top="510" w:right="510" w:bottom="709" w:left="51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E1039" w14:textId="77777777" w:rsidR="007609D7" w:rsidRDefault="007609D7" w:rsidP="004D4CD3">
      <w:r>
        <w:separator/>
      </w:r>
    </w:p>
  </w:endnote>
  <w:endnote w:type="continuationSeparator" w:id="0">
    <w:p w14:paraId="68A1CF83" w14:textId="77777777" w:rsidR="007609D7" w:rsidRDefault="007609D7" w:rsidP="004D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45 Light">
    <w:altName w:val="Arial"/>
    <w:charset w:val="EE"/>
    <w:family w:val="swiss"/>
    <w:pitch w:val="variable"/>
    <w:sig w:usb0="800002AF" w:usb1="5000204A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65 Medium">
    <w:altName w:val="Arial"/>
    <w:charset w:val="EE"/>
    <w:family w:val="swiss"/>
    <w:pitch w:val="variable"/>
    <w:sig w:usb0="800002AF" w:usb1="5000204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CE 45 Light">
    <w:altName w:val="Arial"/>
    <w:charset w:val="EE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de 2 of 5 interleaved">
    <w:altName w:val="Symbol"/>
    <w:charset w:val="02"/>
    <w:family w:val="auto"/>
    <w:pitch w:val="variable"/>
    <w:sig w:usb0="00000000" w:usb1="10000000" w:usb2="00000000" w:usb3="00000000" w:csb0="80000000" w:csb1="00000000"/>
  </w:font>
  <w:font w:name="Helvetica 55 Roman">
    <w:altName w:val="Arial"/>
    <w:charset w:val="EE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08"/>
      <w:gridCol w:w="5408"/>
    </w:tblGrid>
    <w:tr w:rsidR="00862446" w:rsidRPr="00A32E8D" w14:paraId="06DF1219" w14:textId="77777777" w:rsidTr="00B60662">
      <w:trPr>
        <w:trHeight w:hRule="exact" w:val="565"/>
      </w:trPr>
      <w:tc>
        <w:tcPr>
          <w:tcW w:w="5443" w:type="dxa"/>
          <w:tcBorders>
            <w:top w:val="nil"/>
            <w:left w:val="nil"/>
            <w:bottom w:val="nil"/>
            <w:right w:val="nil"/>
          </w:tcBorders>
        </w:tcPr>
        <w:p w14:paraId="02237D72" w14:textId="77777777" w:rsidR="00862446" w:rsidRPr="00B959CE" w:rsidRDefault="00862446" w:rsidP="005725B7">
          <w:pPr>
            <w:pStyle w:val="Stopka"/>
            <w:ind w:left="0"/>
            <w:rPr>
              <w:rFonts w:ascii="Helvetica 65 Medium" w:hAnsi="Helvetica 65 Medium" w:cs="Arial"/>
              <w:sz w:val="18"/>
              <w:szCs w:val="18"/>
            </w:rPr>
          </w:pPr>
        </w:p>
      </w:tc>
      <w:tc>
        <w:tcPr>
          <w:tcW w:w="544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6903F74" w14:textId="77777777" w:rsidR="00862446" w:rsidRPr="00A32E8D" w:rsidRDefault="00862446" w:rsidP="00753A46">
          <w:pPr>
            <w:pStyle w:val="Stopka"/>
            <w:jc w:val="right"/>
            <w:rPr>
              <w:rStyle w:val="Numerstrony"/>
              <w:rFonts w:ascii="Helvetica 45 Light" w:hAnsi="Helvetica 45 Light" w:cs="Arial"/>
              <w:sz w:val="16"/>
              <w:szCs w:val="16"/>
            </w:rPr>
          </w:pPr>
        </w:p>
      </w:tc>
    </w:tr>
  </w:tbl>
  <w:p w14:paraId="36C6021A" w14:textId="77777777" w:rsidR="00862446" w:rsidRPr="00BD07A7" w:rsidRDefault="00862446">
    <w:pPr>
      <w:pStyle w:val="Stopka"/>
      <w:jc w:val="both"/>
      <w:rPr>
        <w:rFonts w:ascii="Helvetica 65 Medium" w:hAnsi="Helvetica 65 Medium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27BC2" w14:textId="77777777" w:rsidR="007609D7" w:rsidRDefault="007609D7" w:rsidP="00DD1E99">
      <w:pPr>
        <w:ind w:left="0"/>
      </w:pPr>
    </w:p>
  </w:footnote>
  <w:footnote w:type="continuationSeparator" w:id="0">
    <w:p w14:paraId="49B3ABBA" w14:textId="77777777" w:rsidR="007609D7" w:rsidRDefault="007609D7" w:rsidP="004D4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56F68" w14:textId="77777777" w:rsidR="005F0BDE" w:rsidRDefault="005F0B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90BB8" w14:textId="77777777" w:rsidR="005F0BDE" w:rsidRDefault="005F0B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90810" w14:textId="77777777" w:rsidR="005F0BDE" w:rsidRDefault="005F0B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487C"/>
    <w:multiLevelType w:val="multilevel"/>
    <w:tmpl w:val="737A933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" w15:restartNumberingAfterBreak="0">
    <w:nsid w:val="02EF41B5"/>
    <w:multiLevelType w:val="multilevel"/>
    <w:tmpl w:val="737A933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" w15:restartNumberingAfterBreak="0">
    <w:nsid w:val="034F2F7B"/>
    <w:multiLevelType w:val="multilevel"/>
    <w:tmpl w:val="068C777E"/>
    <w:lvl w:ilvl="0">
      <w:start w:val="1"/>
      <w:numFmt w:val="decimal"/>
      <w:lvlText w:val="§  %1."/>
      <w:lvlJc w:val="left"/>
      <w:pPr>
        <w:tabs>
          <w:tab w:val="num" w:pos="765"/>
        </w:tabs>
        <w:ind w:left="76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" w15:restartNumberingAfterBreak="0">
    <w:nsid w:val="03C261E1"/>
    <w:multiLevelType w:val="multilevel"/>
    <w:tmpl w:val="854053D0"/>
    <w:lvl w:ilvl="0">
      <w:start w:val="1"/>
      <w:numFmt w:val="decimal"/>
      <w:suff w:val="space"/>
      <w:lvlText w:val="§ %1."/>
      <w:lvlJc w:val="center"/>
      <w:pPr>
        <w:ind w:left="0" w:firstLine="0"/>
      </w:pPr>
      <w:rPr>
        <w:rFonts w:ascii="Helvetica 65 Medium" w:hAnsi="Helvetica 65 Medium" w:hint="default"/>
        <w:b/>
        <w:bCs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hAnsi="Helvetica 45 Light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hAnsi="Helvetica 45 Light" w:hint="default"/>
      </w:rPr>
    </w:lvl>
    <w:lvl w:ilvl="3">
      <w:start w:val="1"/>
      <w:numFmt w:val="bullet"/>
      <w:lvlText w:val=""/>
      <w:lvlJc w:val="left"/>
      <w:pPr>
        <w:tabs>
          <w:tab w:val="num" w:pos="907"/>
        </w:tabs>
        <w:ind w:left="907" w:hanging="306"/>
      </w:pPr>
      <w:rPr>
        <w:rFonts w:ascii="Symbol" w:hAnsi="Symbol" w:hint="default"/>
        <w:b/>
        <w:bCs w:val="0"/>
        <w:i w:val="0"/>
        <w:sz w:val="18"/>
        <w:szCs w:val="18"/>
      </w:rPr>
    </w:lvl>
    <w:lvl w:ilvl="4">
      <w:start w:val="1"/>
      <w:numFmt w:val="none"/>
      <w:lvlText w:val="-"/>
      <w:lvlJc w:val="left"/>
      <w:pPr>
        <w:tabs>
          <w:tab w:val="num" w:pos="941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4E204AC"/>
    <w:multiLevelType w:val="multilevel"/>
    <w:tmpl w:val="FDFAE5B4"/>
    <w:lvl w:ilvl="0">
      <w:start w:val="1"/>
      <w:numFmt w:val="decimal"/>
      <w:suff w:val="space"/>
      <w:lvlText w:val="§ %1."/>
      <w:lvlJc w:val="center"/>
      <w:pPr>
        <w:ind w:left="0" w:firstLine="0"/>
      </w:pPr>
      <w:rPr>
        <w:rFonts w:ascii="Helvetica 65 Medium" w:hAnsi="Helvetica 65 Medium" w:hint="default"/>
        <w:b/>
        <w:bCs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hAnsi="Helvetica 45 Light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hAnsi="Helvetica 45 Light" w:hint="default"/>
      </w:rPr>
    </w:lvl>
    <w:lvl w:ilvl="3">
      <w:start w:val="1"/>
      <w:numFmt w:val="lowerLetter"/>
      <w:lvlText w:val="%4)"/>
      <w:lvlJc w:val="left"/>
      <w:pPr>
        <w:tabs>
          <w:tab w:val="num" w:pos="799"/>
        </w:tabs>
        <w:ind w:left="799" w:hanging="198"/>
      </w:pPr>
      <w:rPr>
        <w:rFonts w:ascii="Helvetica 45 Light" w:hAnsi="Helvetica 45 Light" w:hint="default"/>
      </w:rPr>
    </w:lvl>
    <w:lvl w:ilvl="4">
      <w:start w:val="1"/>
      <w:numFmt w:val="none"/>
      <w:lvlText w:val="-"/>
      <w:lvlJc w:val="left"/>
      <w:pPr>
        <w:tabs>
          <w:tab w:val="num" w:pos="941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73E7381"/>
    <w:multiLevelType w:val="multilevel"/>
    <w:tmpl w:val="2160A5C8"/>
    <w:lvl w:ilvl="0">
      <w:start w:val="1"/>
      <w:numFmt w:val="decimal"/>
      <w:suff w:val="space"/>
      <w:lvlText w:val="§ %1."/>
      <w:lvlJc w:val="center"/>
      <w:pPr>
        <w:ind w:left="0" w:firstLine="0"/>
      </w:pPr>
      <w:rPr>
        <w:rFonts w:ascii="Helvetica 65 Medium" w:hAnsi="Helvetica 65 Medium" w:cs="Arial" w:hint="default"/>
        <w:b w:val="0"/>
        <w:bCs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eastAsia="Times New Roman" w:hAnsi="Helvetica 45 Light" w:cs="Arial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eastAsia="Times New Roman" w:hAnsi="Helvetica 45 Light" w:cs="Arial"/>
      </w:rPr>
    </w:lvl>
    <w:lvl w:ilvl="3">
      <w:start w:val="1"/>
      <w:numFmt w:val="lowerLetter"/>
      <w:lvlText w:val="%4)"/>
      <w:lvlJc w:val="left"/>
      <w:pPr>
        <w:tabs>
          <w:tab w:val="num" w:pos="799"/>
        </w:tabs>
        <w:ind w:left="799" w:hanging="198"/>
      </w:pPr>
      <w:rPr>
        <w:rFonts w:ascii="Helvetica 45 Light" w:hAnsi="Helvetica 45 Light" w:hint="default"/>
        <w:i w:val="0"/>
      </w:rPr>
    </w:lvl>
    <w:lvl w:ilvl="4">
      <w:start w:val="1"/>
      <w:numFmt w:val="none"/>
      <w:lvlText w:val="-"/>
      <w:lvlJc w:val="left"/>
      <w:pPr>
        <w:tabs>
          <w:tab w:val="num" w:pos="941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8974A91"/>
    <w:multiLevelType w:val="multilevel"/>
    <w:tmpl w:val="CD606B34"/>
    <w:lvl w:ilvl="0">
      <w:start w:val="7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  <w:rPr>
        <w:rFonts w:hint="default"/>
      </w:rPr>
    </w:lvl>
  </w:abstractNum>
  <w:abstractNum w:abstractNumId="7" w15:restartNumberingAfterBreak="0">
    <w:nsid w:val="0A297337"/>
    <w:multiLevelType w:val="hybridMultilevel"/>
    <w:tmpl w:val="07B896E6"/>
    <w:lvl w:ilvl="0" w:tplc="5B0EC06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C524F11"/>
    <w:multiLevelType w:val="multilevel"/>
    <w:tmpl w:val="7C66C54A"/>
    <w:lvl w:ilvl="0">
      <w:start w:val="7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  <w:rPr>
        <w:rFonts w:hint="default"/>
      </w:rPr>
    </w:lvl>
  </w:abstractNum>
  <w:abstractNum w:abstractNumId="9" w15:restartNumberingAfterBreak="0">
    <w:nsid w:val="0EFE636F"/>
    <w:multiLevelType w:val="hybridMultilevel"/>
    <w:tmpl w:val="DF64B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D54F4"/>
    <w:multiLevelType w:val="hybridMultilevel"/>
    <w:tmpl w:val="D9205F84"/>
    <w:lvl w:ilvl="0" w:tplc="0415000F">
      <w:start w:val="1"/>
      <w:numFmt w:val="decimal"/>
      <w:lvlText w:val="%1.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1" w15:restartNumberingAfterBreak="0">
    <w:nsid w:val="17A11DA2"/>
    <w:multiLevelType w:val="multilevel"/>
    <w:tmpl w:val="C7D27E02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Helvetica 65 Medium" w:hAnsi="Helvetica 65 Medium"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hAnsi="Helvetica 45 Light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hAnsi="Helvetica 45 Light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99" w:hanging="198"/>
      </w:pPr>
      <w:rPr>
        <w:rFonts w:ascii="Helvetica 45 Light" w:hAnsi="Helvetica 45 Light" w:hint="default"/>
      </w:rPr>
    </w:lvl>
    <w:lvl w:ilvl="4">
      <w:start w:val="1"/>
      <w:numFmt w:val="none"/>
      <w:lvlText w:val="-"/>
      <w:lvlJc w:val="left"/>
      <w:pPr>
        <w:tabs>
          <w:tab w:val="num" w:pos="0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DF32810"/>
    <w:multiLevelType w:val="multilevel"/>
    <w:tmpl w:val="F998E928"/>
    <w:lvl w:ilvl="0">
      <w:start w:val="1"/>
      <w:numFmt w:val="decimal"/>
      <w:suff w:val="space"/>
      <w:lvlText w:val="§ %1."/>
      <w:lvlJc w:val="center"/>
      <w:pPr>
        <w:ind w:left="0" w:firstLine="0"/>
      </w:pPr>
      <w:rPr>
        <w:rFonts w:ascii="Helvetica 65 Medium" w:hAnsi="Helvetica 65 Medium" w:cs="Arial" w:hint="default"/>
        <w:b w:val="0"/>
        <w:bCs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hAnsi="Helvetica 45 Light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eastAsia="Times New Roman" w:hAnsi="Helvetica 45 Light" w:cs="Arial"/>
      </w:rPr>
    </w:lvl>
    <w:lvl w:ilvl="3">
      <w:start w:val="1"/>
      <w:numFmt w:val="lowerLetter"/>
      <w:lvlText w:val="%4)"/>
      <w:lvlJc w:val="left"/>
      <w:pPr>
        <w:tabs>
          <w:tab w:val="num" w:pos="799"/>
        </w:tabs>
        <w:ind w:left="799" w:hanging="198"/>
      </w:pPr>
      <w:rPr>
        <w:rFonts w:ascii="Helvetica 45 Light" w:hAnsi="Helvetica 45 Light" w:hint="default"/>
      </w:rPr>
    </w:lvl>
    <w:lvl w:ilvl="4">
      <w:start w:val="1"/>
      <w:numFmt w:val="none"/>
      <w:lvlText w:val="-"/>
      <w:lvlJc w:val="left"/>
      <w:pPr>
        <w:tabs>
          <w:tab w:val="num" w:pos="941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4673702"/>
    <w:multiLevelType w:val="hybridMultilevel"/>
    <w:tmpl w:val="1F1E0CC0"/>
    <w:lvl w:ilvl="0" w:tplc="CF94FCEE">
      <w:start w:val="1"/>
      <w:numFmt w:val="bullet"/>
      <w:lvlText w:val=""/>
      <w:lvlJc w:val="left"/>
      <w:pPr>
        <w:tabs>
          <w:tab w:val="num" w:pos="301"/>
        </w:tabs>
        <w:ind w:left="301" w:hanging="30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F70D4"/>
    <w:multiLevelType w:val="hybridMultilevel"/>
    <w:tmpl w:val="6D3C2508"/>
    <w:lvl w:ilvl="0" w:tplc="448C0EBC">
      <w:start w:val="1"/>
      <w:numFmt w:val="bullet"/>
      <w:lvlText w:val=""/>
      <w:lvlJc w:val="left"/>
      <w:pPr>
        <w:tabs>
          <w:tab w:val="num" w:pos="1085"/>
        </w:tabs>
        <w:ind w:left="1085" w:hanging="68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037047"/>
    <w:multiLevelType w:val="multilevel"/>
    <w:tmpl w:val="51B61E90"/>
    <w:lvl w:ilvl="0">
      <w:start w:val="1"/>
      <w:numFmt w:val="decimal"/>
      <w:suff w:val="space"/>
      <w:lvlText w:val="§ %1."/>
      <w:lvlJc w:val="center"/>
      <w:pPr>
        <w:ind w:left="0" w:firstLine="0"/>
      </w:pPr>
      <w:rPr>
        <w:rFonts w:ascii="Helvetica 65 Medium" w:hAnsi="Helvetica 65 Medium" w:hint="default"/>
        <w:b/>
        <w:bCs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hAnsi="Helvetica 45 Light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hAnsi="Helvetica 45 Light"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301" w:hanging="301"/>
      </w:pPr>
      <w:rPr>
        <w:rFonts w:ascii="Symbol" w:hAnsi="Symbol" w:hint="default"/>
        <w:b/>
        <w:bCs w:val="0"/>
        <w:i w:val="0"/>
        <w:sz w:val="18"/>
        <w:szCs w:val="18"/>
      </w:rPr>
    </w:lvl>
    <w:lvl w:ilvl="4">
      <w:start w:val="1"/>
      <w:numFmt w:val="none"/>
      <w:lvlText w:val="-"/>
      <w:lvlJc w:val="left"/>
      <w:pPr>
        <w:tabs>
          <w:tab w:val="num" w:pos="941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2A2E6875"/>
    <w:multiLevelType w:val="multilevel"/>
    <w:tmpl w:val="3AD6ADFC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Helvetica 65 Medium" w:hAnsi="Helvetica 65 Medium"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hAnsi="Helvetica 45 Light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hAnsi="Helvetica 45 Light" w:hint="default"/>
      </w:rPr>
    </w:lvl>
    <w:lvl w:ilvl="3">
      <w:start w:val="1"/>
      <w:numFmt w:val="lowerLetter"/>
      <w:lvlText w:val="%4)"/>
      <w:lvlJc w:val="left"/>
      <w:pPr>
        <w:tabs>
          <w:tab w:val="num" w:pos="799"/>
        </w:tabs>
        <w:ind w:left="799" w:hanging="198"/>
      </w:pPr>
      <w:rPr>
        <w:rFonts w:ascii="Helvetica 45 Light" w:hAnsi="Helvetica 45 Light" w:hint="default"/>
      </w:rPr>
    </w:lvl>
    <w:lvl w:ilvl="4">
      <w:start w:val="1"/>
      <w:numFmt w:val="none"/>
      <w:lvlText w:val="-"/>
      <w:lvlJc w:val="left"/>
      <w:pPr>
        <w:tabs>
          <w:tab w:val="num" w:pos="941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2BC73506"/>
    <w:multiLevelType w:val="multilevel"/>
    <w:tmpl w:val="97B215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  <w:rPr>
        <w:rFonts w:hint="default"/>
      </w:rPr>
    </w:lvl>
  </w:abstractNum>
  <w:abstractNum w:abstractNumId="18" w15:restartNumberingAfterBreak="0">
    <w:nsid w:val="31E97159"/>
    <w:multiLevelType w:val="multilevel"/>
    <w:tmpl w:val="FFFABA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Helvetica 65 Medium" w:hAnsi="Helvetica 65 Medium" w:hint="default"/>
        <w:b w:val="0"/>
        <w:bCs/>
      </w:rPr>
    </w:lvl>
    <w:lvl w:ilvl="1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/>
        <w:bCs/>
      </w:rPr>
    </w:lvl>
    <w:lvl w:ilvl="2"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331E39FC"/>
    <w:multiLevelType w:val="multilevel"/>
    <w:tmpl w:val="50AA21BE"/>
    <w:lvl w:ilvl="0">
      <w:start w:val="1"/>
      <w:numFmt w:val="decimal"/>
      <w:suff w:val="space"/>
      <w:lvlText w:val="§ %1."/>
      <w:lvlJc w:val="center"/>
      <w:pPr>
        <w:ind w:left="0" w:firstLine="0"/>
      </w:pPr>
      <w:rPr>
        <w:rFonts w:ascii="Helvetica 65 Medium" w:hAnsi="Helvetica 65 Medium" w:hint="default"/>
        <w:b/>
        <w:bCs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hAnsi="Helvetica 45 Light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hAnsi="Helvetica 45 Light" w:hint="default"/>
      </w:rPr>
    </w:lvl>
    <w:lvl w:ilvl="3">
      <w:start w:val="1"/>
      <w:numFmt w:val="bullet"/>
      <w:lvlText w:val=""/>
      <w:lvlJc w:val="left"/>
      <w:pPr>
        <w:tabs>
          <w:tab w:val="num" w:pos="601"/>
        </w:tabs>
        <w:ind w:left="601" w:hanging="300"/>
      </w:pPr>
      <w:rPr>
        <w:rFonts w:ascii="Symbol" w:hAnsi="Symbol" w:hint="default"/>
        <w:b/>
        <w:bCs w:val="0"/>
        <w:i w:val="0"/>
        <w:sz w:val="18"/>
        <w:szCs w:val="18"/>
      </w:rPr>
    </w:lvl>
    <w:lvl w:ilvl="4">
      <w:start w:val="1"/>
      <w:numFmt w:val="none"/>
      <w:lvlText w:val="-"/>
      <w:lvlJc w:val="left"/>
      <w:pPr>
        <w:tabs>
          <w:tab w:val="num" w:pos="941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38D329AC"/>
    <w:multiLevelType w:val="multilevel"/>
    <w:tmpl w:val="97B215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  <w:rPr>
        <w:rFonts w:hint="default"/>
      </w:rPr>
    </w:lvl>
  </w:abstractNum>
  <w:abstractNum w:abstractNumId="21" w15:restartNumberingAfterBreak="0">
    <w:nsid w:val="3B3658F7"/>
    <w:multiLevelType w:val="multilevel"/>
    <w:tmpl w:val="88F48BC2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Helvetica 65 Medium" w:hAnsi="Helvetica 65 Medium"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hAnsi="Helvetica 45 Light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hAnsi="Helvetica 45 Light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99" w:hanging="198"/>
      </w:pPr>
      <w:rPr>
        <w:rFonts w:ascii="Helvetica 45 Light" w:hAnsi="Helvetica 45 Light" w:hint="default"/>
      </w:rPr>
    </w:lvl>
    <w:lvl w:ilvl="4">
      <w:start w:val="1"/>
      <w:numFmt w:val="none"/>
      <w:lvlText w:val="-"/>
      <w:lvlJc w:val="left"/>
      <w:pPr>
        <w:tabs>
          <w:tab w:val="num" w:pos="0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C2B6BCF"/>
    <w:multiLevelType w:val="multilevel"/>
    <w:tmpl w:val="647C84F2"/>
    <w:lvl w:ilvl="0">
      <w:start w:val="1"/>
      <w:numFmt w:val="decimal"/>
      <w:suff w:val="nothing"/>
      <w:lvlText w:val="§ %1."/>
      <w:lvlJc w:val="center"/>
      <w:pPr>
        <w:ind w:left="0" w:firstLine="0"/>
      </w:pPr>
      <w:rPr>
        <w:rFonts w:ascii="Helvetica 65 Medium" w:hAnsi="Helvetica 65 Medium"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hAnsi="Helvetica 45 Light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hAnsi="Helvetica 45 Light" w:hint="default"/>
      </w:rPr>
    </w:lvl>
    <w:lvl w:ilvl="3">
      <w:start w:val="1"/>
      <w:numFmt w:val="lowerLetter"/>
      <w:lvlText w:val="%4)"/>
      <w:lvlJc w:val="left"/>
      <w:pPr>
        <w:tabs>
          <w:tab w:val="num" w:pos="799"/>
        </w:tabs>
        <w:ind w:left="799" w:hanging="198"/>
      </w:pPr>
      <w:rPr>
        <w:rFonts w:ascii="Helvetica 45 Light" w:hAnsi="Helvetica 45 Light" w:hint="default"/>
      </w:rPr>
    </w:lvl>
    <w:lvl w:ilvl="4">
      <w:start w:val="1"/>
      <w:numFmt w:val="none"/>
      <w:lvlText w:val="-"/>
      <w:lvlJc w:val="left"/>
      <w:pPr>
        <w:tabs>
          <w:tab w:val="num" w:pos="941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27A050C"/>
    <w:multiLevelType w:val="multilevel"/>
    <w:tmpl w:val="854053D0"/>
    <w:lvl w:ilvl="0">
      <w:start w:val="1"/>
      <w:numFmt w:val="decimal"/>
      <w:suff w:val="space"/>
      <w:lvlText w:val="§ %1."/>
      <w:lvlJc w:val="center"/>
      <w:pPr>
        <w:ind w:left="0" w:firstLine="0"/>
      </w:pPr>
      <w:rPr>
        <w:rFonts w:ascii="Helvetica 65 Medium" w:hAnsi="Helvetica 65 Medium" w:hint="default"/>
        <w:b/>
        <w:bCs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hAnsi="Helvetica 45 Light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hAnsi="Helvetica 45 Light" w:hint="default"/>
      </w:rPr>
    </w:lvl>
    <w:lvl w:ilvl="3">
      <w:start w:val="1"/>
      <w:numFmt w:val="bullet"/>
      <w:lvlText w:val=""/>
      <w:lvlJc w:val="left"/>
      <w:pPr>
        <w:tabs>
          <w:tab w:val="num" w:pos="907"/>
        </w:tabs>
        <w:ind w:left="907" w:hanging="306"/>
      </w:pPr>
      <w:rPr>
        <w:rFonts w:ascii="Symbol" w:hAnsi="Symbol" w:hint="default"/>
        <w:b/>
        <w:bCs w:val="0"/>
        <w:i w:val="0"/>
        <w:sz w:val="18"/>
        <w:szCs w:val="18"/>
      </w:rPr>
    </w:lvl>
    <w:lvl w:ilvl="4">
      <w:start w:val="1"/>
      <w:numFmt w:val="none"/>
      <w:lvlText w:val="-"/>
      <w:lvlJc w:val="left"/>
      <w:pPr>
        <w:tabs>
          <w:tab w:val="num" w:pos="941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45396D1C"/>
    <w:multiLevelType w:val="multilevel"/>
    <w:tmpl w:val="6D3C2508"/>
    <w:lvl w:ilvl="0">
      <w:start w:val="1"/>
      <w:numFmt w:val="bullet"/>
      <w:lvlText w:val=""/>
      <w:lvlJc w:val="left"/>
      <w:pPr>
        <w:tabs>
          <w:tab w:val="num" w:pos="1085"/>
        </w:tabs>
        <w:ind w:left="1085" w:hanging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31686B"/>
    <w:multiLevelType w:val="hybridMultilevel"/>
    <w:tmpl w:val="3F62E486"/>
    <w:lvl w:ilvl="0" w:tplc="20826B5E">
      <w:start w:val="1"/>
      <w:numFmt w:val="bullet"/>
      <w:lvlText w:val=""/>
      <w:lvlJc w:val="left"/>
      <w:pPr>
        <w:tabs>
          <w:tab w:val="num" w:pos="765"/>
        </w:tabs>
        <w:ind w:left="765" w:hanging="68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F368F"/>
    <w:multiLevelType w:val="multilevel"/>
    <w:tmpl w:val="4F64232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  <w:rPr>
        <w:rFonts w:hint="default"/>
      </w:rPr>
    </w:lvl>
  </w:abstractNum>
  <w:abstractNum w:abstractNumId="27" w15:restartNumberingAfterBreak="0">
    <w:nsid w:val="4E6A7F87"/>
    <w:multiLevelType w:val="multilevel"/>
    <w:tmpl w:val="3F62E486"/>
    <w:lvl w:ilvl="0">
      <w:start w:val="1"/>
      <w:numFmt w:val="bullet"/>
      <w:lvlText w:val=""/>
      <w:lvlJc w:val="left"/>
      <w:pPr>
        <w:tabs>
          <w:tab w:val="num" w:pos="765"/>
        </w:tabs>
        <w:ind w:left="765" w:hanging="68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C52F66"/>
    <w:multiLevelType w:val="multilevel"/>
    <w:tmpl w:val="7C66C54A"/>
    <w:lvl w:ilvl="0">
      <w:start w:val="7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  <w:rPr>
        <w:rFonts w:hint="default"/>
      </w:rPr>
    </w:lvl>
  </w:abstractNum>
  <w:abstractNum w:abstractNumId="29" w15:restartNumberingAfterBreak="0">
    <w:nsid w:val="5244506F"/>
    <w:multiLevelType w:val="multilevel"/>
    <w:tmpl w:val="6D3C2508"/>
    <w:lvl w:ilvl="0">
      <w:start w:val="1"/>
      <w:numFmt w:val="bullet"/>
      <w:lvlText w:val=""/>
      <w:lvlJc w:val="left"/>
      <w:pPr>
        <w:tabs>
          <w:tab w:val="num" w:pos="1085"/>
        </w:tabs>
        <w:ind w:left="1085" w:hanging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07092E"/>
    <w:multiLevelType w:val="multilevel"/>
    <w:tmpl w:val="97B215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  <w:rPr>
        <w:rFonts w:hint="default"/>
      </w:rPr>
    </w:lvl>
  </w:abstractNum>
  <w:abstractNum w:abstractNumId="31" w15:restartNumberingAfterBreak="0">
    <w:nsid w:val="535A5F38"/>
    <w:multiLevelType w:val="multilevel"/>
    <w:tmpl w:val="97B215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  <w:rPr>
        <w:rFonts w:hint="default"/>
      </w:rPr>
    </w:lvl>
  </w:abstractNum>
  <w:abstractNum w:abstractNumId="32" w15:restartNumberingAfterBreak="0">
    <w:nsid w:val="54046602"/>
    <w:multiLevelType w:val="multilevel"/>
    <w:tmpl w:val="51B61E90"/>
    <w:lvl w:ilvl="0">
      <w:start w:val="1"/>
      <w:numFmt w:val="decimal"/>
      <w:suff w:val="space"/>
      <w:lvlText w:val="§ %1."/>
      <w:lvlJc w:val="center"/>
      <w:pPr>
        <w:ind w:left="0" w:firstLine="0"/>
      </w:pPr>
      <w:rPr>
        <w:rFonts w:ascii="Helvetica 65 Medium" w:hAnsi="Helvetica 65 Medium" w:hint="default"/>
        <w:b/>
        <w:bCs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hAnsi="Helvetica 45 Light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hAnsi="Helvetica 45 Light"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301" w:hanging="301"/>
      </w:pPr>
      <w:rPr>
        <w:rFonts w:ascii="Symbol" w:hAnsi="Symbol" w:hint="default"/>
        <w:b/>
        <w:bCs w:val="0"/>
        <w:i w:val="0"/>
        <w:sz w:val="18"/>
        <w:szCs w:val="18"/>
      </w:rPr>
    </w:lvl>
    <w:lvl w:ilvl="4">
      <w:start w:val="1"/>
      <w:numFmt w:val="none"/>
      <w:lvlText w:val="-"/>
      <w:lvlJc w:val="left"/>
      <w:pPr>
        <w:tabs>
          <w:tab w:val="num" w:pos="941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54B14BF0"/>
    <w:multiLevelType w:val="multilevel"/>
    <w:tmpl w:val="97B215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  <w:rPr>
        <w:rFonts w:hint="default"/>
      </w:rPr>
    </w:lvl>
  </w:abstractNum>
  <w:abstractNum w:abstractNumId="34" w15:restartNumberingAfterBreak="0">
    <w:nsid w:val="5820034C"/>
    <w:multiLevelType w:val="multilevel"/>
    <w:tmpl w:val="BE0A0880"/>
    <w:lvl w:ilvl="0">
      <w:start w:val="1"/>
      <w:numFmt w:val="decimal"/>
      <w:suff w:val="space"/>
      <w:lvlText w:val="§ %1."/>
      <w:lvlJc w:val="center"/>
      <w:pPr>
        <w:ind w:left="0" w:firstLine="0"/>
      </w:pPr>
      <w:rPr>
        <w:rFonts w:ascii="Helvetica 65 Medium" w:hAnsi="Helvetica 65 Medium"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hAnsi="Helvetica 45 Light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hAnsi="Helvetica 45 Light" w:hint="default"/>
      </w:rPr>
    </w:lvl>
    <w:lvl w:ilvl="3">
      <w:start w:val="1"/>
      <w:numFmt w:val="lowerLetter"/>
      <w:lvlText w:val="%4)"/>
      <w:lvlJc w:val="left"/>
      <w:pPr>
        <w:tabs>
          <w:tab w:val="num" w:pos="799"/>
        </w:tabs>
        <w:ind w:left="799" w:hanging="198"/>
      </w:pPr>
      <w:rPr>
        <w:rFonts w:ascii="Helvetica 45 Light" w:hAnsi="Helvetica 45 Light" w:hint="default"/>
      </w:rPr>
    </w:lvl>
    <w:lvl w:ilvl="4">
      <w:start w:val="1"/>
      <w:numFmt w:val="none"/>
      <w:lvlText w:val="-"/>
      <w:lvlJc w:val="left"/>
      <w:pPr>
        <w:tabs>
          <w:tab w:val="num" w:pos="941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59D501FD"/>
    <w:multiLevelType w:val="multilevel"/>
    <w:tmpl w:val="737A933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5B58169F"/>
    <w:multiLevelType w:val="multilevel"/>
    <w:tmpl w:val="97B215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  <w:rPr>
        <w:rFonts w:hint="default"/>
      </w:rPr>
    </w:lvl>
  </w:abstractNum>
  <w:abstractNum w:abstractNumId="37" w15:restartNumberingAfterBreak="0">
    <w:nsid w:val="5C7949A4"/>
    <w:multiLevelType w:val="hybridMultilevel"/>
    <w:tmpl w:val="5E00C112"/>
    <w:lvl w:ilvl="0" w:tplc="4D005502">
      <w:start w:val="1"/>
      <w:numFmt w:val="decimal"/>
      <w:pStyle w:val="Styl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787237"/>
    <w:multiLevelType w:val="multilevel"/>
    <w:tmpl w:val="737A933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644447FE"/>
    <w:multiLevelType w:val="multilevel"/>
    <w:tmpl w:val="CD606B34"/>
    <w:lvl w:ilvl="0">
      <w:start w:val="7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  <w:rPr>
        <w:rFonts w:hint="default"/>
      </w:rPr>
    </w:lvl>
  </w:abstractNum>
  <w:abstractNum w:abstractNumId="40" w15:restartNumberingAfterBreak="0">
    <w:nsid w:val="65B47BD4"/>
    <w:multiLevelType w:val="multilevel"/>
    <w:tmpl w:val="C48A656C"/>
    <w:lvl w:ilvl="0">
      <w:start w:val="1"/>
      <w:numFmt w:val="decimal"/>
      <w:lvlText w:val="§ %1."/>
      <w:lvlJc w:val="center"/>
      <w:pPr>
        <w:tabs>
          <w:tab w:val="num" w:pos="0"/>
        </w:tabs>
        <w:ind w:left="0" w:firstLine="0"/>
      </w:pPr>
      <w:rPr>
        <w:rFonts w:ascii="Helvetica 65 Medium" w:hAnsi="Helvetica 65 Medium"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01" w:hanging="301"/>
      </w:pPr>
      <w:rPr>
        <w:rFonts w:ascii="Helvetica 45 Light" w:hAnsi="Helvetica 45 Light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01" w:hanging="300"/>
      </w:pPr>
      <w:rPr>
        <w:rFonts w:ascii="Helvetica 45 Light" w:hAnsi="Helvetica 45 Light" w:hint="default"/>
      </w:rPr>
    </w:lvl>
    <w:lvl w:ilvl="3">
      <w:start w:val="1"/>
      <w:numFmt w:val="lowerLetter"/>
      <w:lvlText w:val="%4)"/>
      <w:lvlJc w:val="left"/>
      <w:pPr>
        <w:tabs>
          <w:tab w:val="num" w:pos="799"/>
        </w:tabs>
        <w:ind w:left="799" w:hanging="198"/>
      </w:pPr>
      <w:rPr>
        <w:rFonts w:ascii="Helvetica 45 Light" w:hAnsi="Helvetica 45 Light" w:hint="default"/>
      </w:rPr>
    </w:lvl>
    <w:lvl w:ilvl="4">
      <w:start w:val="1"/>
      <w:numFmt w:val="none"/>
      <w:lvlText w:val="-"/>
      <w:lvlJc w:val="left"/>
      <w:pPr>
        <w:tabs>
          <w:tab w:val="num" w:pos="941"/>
        </w:tabs>
        <w:ind w:left="941" w:hanging="142"/>
      </w:pPr>
      <w:rPr>
        <w:rFonts w:ascii="Helvetica 45 Light" w:hAnsi="Helvetica 45 Light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6A505919"/>
    <w:multiLevelType w:val="multilevel"/>
    <w:tmpl w:val="4F64232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  <w:rPr>
        <w:rFonts w:hint="default"/>
      </w:rPr>
    </w:lvl>
  </w:abstractNum>
  <w:abstractNum w:abstractNumId="42" w15:restartNumberingAfterBreak="0">
    <w:nsid w:val="6E5C0CCC"/>
    <w:multiLevelType w:val="multilevel"/>
    <w:tmpl w:val="CE263DF0"/>
    <w:lvl w:ilvl="0">
      <w:start w:val="1"/>
      <w:numFmt w:val="bullet"/>
      <w:lvlText w:val=""/>
      <w:lvlJc w:val="left"/>
      <w:pPr>
        <w:tabs>
          <w:tab w:val="num" w:pos="601"/>
        </w:tabs>
        <w:ind w:left="601" w:hanging="3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55297B"/>
    <w:multiLevelType w:val="multilevel"/>
    <w:tmpl w:val="6D3C2508"/>
    <w:lvl w:ilvl="0">
      <w:start w:val="1"/>
      <w:numFmt w:val="bullet"/>
      <w:lvlText w:val=""/>
      <w:lvlJc w:val="left"/>
      <w:pPr>
        <w:tabs>
          <w:tab w:val="num" w:pos="1085"/>
        </w:tabs>
        <w:ind w:left="1085" w:hanging="68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D0073E"/>
    <w:multiLevelType w:val="multilevel"/>
    <w:tmpl w:val="E61C3CDE"/>
    <w:lvl w:ilvl="0">
      <w:start w:val="1"/>
      <w:numFmt w:val="decimal"/>
      <w:lvlText w:val="§  .%1."/>
      <w:lvlJc w:val="left"/>
      <w:pPr>
        <w:tabs>
          <w:tab w:val="num" w:pos="765"/>
        </w:tabs>
        <w:ind w:left="76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5" w15:restartNumberingAfterBreak="0">
    <w:nsid w:val="79DB0B69"/>
    <w:multiLevelType w:val="multilevel"/>
    <w:tmpl w:val="4F64232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  <w:i w:val="0"/>
        <w:sz w:val="1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  <w:rPr>
        <w:rFonts w:hint="default"/>
      </w:rPr>
    </w:lvl>
  </w:abstractNum>
  <w:abstractNum w:abstractNumId="46" w15:restartNumberingAfterBreak="0">
    <w:nsid w:val="7A782948"/>
    <w:multiLevelType w:val="hybridMultilevel"/>
    <w:tmpl w:val="068C777E"/>
    <w:lvl w:ilvl="0" w:tplc="FB7A0854">
      <w:start w:val="1"/>
      <w:numFmt w:val="decimal"/>
      <w:lvlText w:val="§  %1."/>
      <w:lvlJc w:val="left"/>
      <w:pPr>
        <w:tabs>
          <w:tab w:val="num" w:pos="765"/>
        </w:tabs>
        <w:ind w:left="765" w:hanging="360"/>
      </w:pPr>
      <w:rPr>
        <w:rFonts w:ascii="Helvetica 45 Light" w:hAnsi="Helvetica 45 Light" w:hint="default"/>
        <w:b/>
        <w:bCs w:val="0"/>
        <w:i w:val="0"/>
        <w:sz w:val="18"/>
      </w:rPr>
    </w:lvl>
    <w:lvl w:ilvl="1" w:tplc="E59C15E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hint="default"/>
        <w:b w:val="0"/>
        <w:bCs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7" w15:restartNumberingAfterBreak="0">
    <w:nsid w:val="7C0238E2"/>
    <w:multiLevelType w:val="hybridMultilevel"/>
    <w:tmpl w:val="CE263DF0"/>
    <w:lvl w:ilvl="0" w:tplc="C81A1354">
      <w:start w:val="1"/>
      <w:numFmt w:val="bullet"/>
      <w:lvlText w:val=""/>
      <w:lvlJc w:val="left"/>
      <w:pPr>
        <w:tabs>
          <w:tab w:val="num" w:pos="601"/>
        </w:tabs>
        <w:ind w:left="601" w:hanging="30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8531205">
    <w:abstractNumId w:val="8"/>
  </w:num>
  <w:num w:numId="2" w16cid:durableId="963316120">
    <w:abstractNumId w:val="37"/>
  </w:num>
  <w:num w:numId="3" w16cid:durableId="70740047">
    <w:abstractNumId w:val="46"/>
  </w:num>
  <w:num w:numId="4" w16cid:durableId="1913734276">
    <w:abstractNumId w:val="41"/>
  </w:num>
  <w:num w:numId="5" w16cid:durableId="1566529972">
    <w:abstractNumId w:val="26"/>
  </w:num>
  <w:num w:numId="6" w16cid:durableId="627398099">
    <w:abstractNumId w:val="45"/>
  </w:num>
  <w:num w:numId="7" w16cid:durableId="1964001743">
    <w:abstractNumId w:val="30"/>
  </w:num>
  <w:num w:numId="8" w16cid:durableId="922757494">
    <w:abstractNumId w:val="28"/>
  </w:num>
  <w:num w:numId="9" w16cid:durableId="360595403">
    <w:abstractNumId w:val="6"/>
  </w:num>
  <w:num w:numId="10" w16cid:durableId="1806511400">
    <w:abstractNumId w:val="39"/>
  </w:num>
  <w:num w:numId="11" w16cid:durableId="423459106">
    <w:abstractNumId w:val="17"/>
  </w:num>
  <w:num w:numId="12" w16cid:durableId="300963600">
    <w:abstractNumId w:val="20"/>
  </w:num>
  <w:num w:numId="13" w16cid:durableId="756441643">
    <w:abstractNumId w:val="31"/>
  </w:num>
  <w:num w:numId="14" w16cid:durableId="2113629062">
    <w:abstractNumId w:val="33"/>
  </w:num>
  <w:num w:numId="15" w16cid:durableId="539437783">
    <w:abstractNumId w:val="36"/>
  </w:num>
  <w:num w:numId="16" w16cid:durableId="126091594">
    <w:abstractNumId w:val="0"/>
  </w:num>
  <w:num w:numId="17" w16cid:durableId="1320304355">
    <w:abstractNumId w:val="35"/>
  </w:num>
  <w:num w:numId="18" w16cid:durableId="219750460">
    <w:abstractNumId w:val="38"/>
  </w:num>
  <w:num w:numId="19" w16cid:durableId="1727216696">
    <w:abstractNumId w:val="1"/>
  </w:num>
  <w:num w:numId="20" w16cid:durableId="1419054449">
    <w:abstractNumId w:val="44"/>
  </w:num>
  <w:num w:numId="21" w16cid:durableId="337272571">
    <w:abstractNumId w:val="25"/>
  </w:num>
  <w:num w:numId="22" w16cid:durableId="734012710">
    <w:abstractNumId w:val="27"/>
  </w:num>
  <w:num w:numId="23" w16cid:durableId="1045563895">
    <w:abstractNumId w:val="14"/>
  </w:num>
  <w:num w:numId="24" w16cid:durableId="1808277929">
    <w:abstractNumId w:val="24"/>
  </w:num>
  <w:num w:numId="25" w16cid:durableId="106043579">
    <w:abstractNumId w:val="29"/>
  </w:num>
  <w:num w:numId="26" w16cid:durableId="356740149">
    <w:abstractNumId w:val="2"/>
  </w:num>
  <w:num w:numId="27" w16cid:durableId="854226853">
    <w:abstractNumId w:val="12"/>
  </w:num>
  <w:num w:numId="28" w16cid:durableId="1006439484">
    <w:abstractNumId w:val="21"/>
  </w:num>
  <w:num w:numId="29" w16cid:durableId="1389691984">
    <w:abstractNumId w:val="11"/>
  </w:num>
  <w:num w:numId="30" w16cid:durableId="1106732344">
    <w:abstractNumId w:val="16"/>
  </w:num>
  <w:num w:numId="31" w16cid:durableId="1391422623">
    <w:abstractNumId w:val="40"/>
  </w:num>
  <w:num w:numId="32" w16cid:durableId="2038849042">
    <w:abstractNumId w:val="22"/>
  </w:num>
  <w:num w:numId="33" w16cid:durableId="504827794">
    <w:abstractNumId w:val="34"/>
  </w:num>
  <w:num w:numId="34" w16cid:durableId="1616718854">
    <w:abstractNumId w:val="3"/>
  </w:num>
  <w:num w:numId="35" w16cid:durableId="1731227640">
    <w:abstractNumId w:val="23"/>
  </w:num>
  <w:num w:numId="36" w16cid:durableId="387456059">
    <w:abstractNumId w:val="32"/>
  </w:num>
  <w:num w:numId="37" w16cid:durableId="372199526">
    <w:abstractNumId w:val="15"/>
  </w:num>
  <w:num w:numId="38" w16cid:durableId="371929955">
    <w:abstractNumId w:val="19"/>
  </w:num>
  <w:num w:numId="39" w16cid:durableId="1104883001">
    <w:abstractNumId w:val="43"/>
  </w:num>
  <w:num w:numId="40" w16cid:durableId="1230339441">
    <w:abstractNumId w:val="47"/>
  </w:num>
  <w:num w:numId="41" w16cid:durableId="1366297459">
    <w:abstractNumId w:val="42"/>
  </w:num>
  <w:num w:numId="42" w16cid:durableId="397360318">
    <w:abstractNumId w:val="13"/>
  </w:num>
  <w:num w:numId="43" w16cid:durableId="299191474">
    <w:abstractNumId w:val="4"/>
  </w:num>
  <w:num w:numId="44" w16cid:durableId="1450515761">
    <w:abstractNumId w:val="10"/>
  </w:num>
  <w:num w:numId="45" w16cid:durableId="810636298">
    <w:abstractNumId w:val="18"/>
  </w:num>
  <w:num w:numId="46" w16cid:durableId="1834368868">
    <w:abstractNumId w:val="9"/>
  </w:num>
  <w:num w:numId="47" w16cid:durableId="1773629693">
    <w:abstractNumId w:val="7"/>
  </w:num>
  <w:num w:numId="48" w16cid:durableId="1456363644">
    <w:abstractNumId w:val="5"/>
  </w:num>
  <w:num w:numId="49" w16cid:durableId="2828119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E46"/>
    <w:rsid w:val="00002FEA"/>
    <w:rsid w:val="00003340"/>
    <w:rsid w:val="000061A1"/>
    <w:rsid w:val="00006A65"/>
    <w:rsid w:val="0001016E"/>
    <w:rsid w:val="00010631"/>
    <w:rsid w:val="00012432"/>
    <w:rsid w:val="00013149"/>
    <w:rsid w:val="00014D0A"/>
    <w:rsid w:val="000237B6"/>
    <w:rsid w:val="00024E1B"/>
    <w:rsid w:val="00025006"/>
    <w:rsid w:val="000307DE"/>
    <w:rsid w:val="000320F5"/>
    <w:rsid w:val="00033018"/>
    <w:rsid w:val="00034E21"/>
    <w:rsid w:val="00037137"/>
    <w:rsid w:val="000430AB"/>
    <w:rsid w:val="0004401A"/>
    <w:rsid w:val="00044D70"/>
    <w:rsid w:val="00045BAE"/>
    <w:rsid w:val="0004757E"/>
    <w:rsid w:val="0005474F"/>
    <w:rsid w:val="00054BAF"/>
    <w:rsid w:val="000555BF"/>
    <w:rsid w:val="000608E4"/>
    <w:rsid w:val="000614AF"/>
    <w:rsid w:val="0006156E"/>
    <w:rsid w:val="00061D37"/>
    <w:rsid w:val="000729DF"/>
    <w:rsid w:val="000741CF"/>
    <w:rsid w:val="000745C5"/>
    <w:rsid w:val="00081603"/>
    <w:rsid w:val="00083A32"/>
    <w:rsid w:val="00084ED2"/>
    <w:rsid w:val="00085BBD"/>
    <w:rsid w:val="00087CBF"/>
    <w:rsid w:val="000A0002"/>
    <w:rsid w:val="000A309E"/>
    <w:rsid w:val="000A5CE3"/>
    <w:rsid w:val="000A6278"/>
    <w:rsid w:val="000A710B"/>
    <w:rsid w:val="000B01AB"/>
    <w:rsid w:val="000B0F3E"/>
    <w:rsid w:val="000B10B3"/>
    <w:rsid w:val="000B41DF"/>
    <w:rsid w:val="000B4ABF"/>
    <w:rsid w:val="000B757E"/>
    <w:rsid w:val="000B7CD1"/>
    <w:rsid w:val="000C0123"/>
    <w:rsid w:val="000C25BC"/>
    <w:rsid w:val="000C4416"/>
    <w:rsid w:val="000D0AFD"/>
    <w:rsid w:val="000D0CFB"/>
    <w:rsid w:val="000D16D6"/>
    <w:rsid w:val="000D2955"/>
    <w:rsid w:val="000D2EC5"/>
    <w:rsid w:val="000D463F"/>
    <w:rsid w:val="000D6778"/>
    <w:rsid w:val="000E218B"/>
    <w:rsid w:val="000E6975"/>
    <w:rsid w:val="000F01AE"/>
    <w:rsid w:val="000F1564"/>
    <w:rsid w:val="000F6079"/>
    <w:rsid w:val="000F62EE"/>
    <w:rsid w:val="000F7048"/>
    <w:rsid w:val="000F7C19"/>
    <w:rsid w:val="001003A4"/>
    <w:rsid w:val="001006FB"/>
    <w:rsid w:val="00101E15"/>
    <w:rsid w:val="00102253"/>
    <w:rsid w:val="001036A7"/>
    <w:rsid w:val="0010582E"/>
    <w:rsid w:val="00106E0F"/>
    <w:rsid w:val="00107214"/>
    <w:rsid w:val="00107B64"/>
    <w:rsid w:val="001100AD"/>
    <w:rsid w:val="00110353"/>
    <w:rsid w:val="00111A56"/>
    <w:rsid w:val="00112247"/>
    <w:rsid w:val="00112CE4"/>
    <w:rsid w:val="001159D8"/>
    <w:rsid w:val="00121668"/>
    <w:rsid w:val="00121DF9"/>
    <w:rsid w:val="0012458D"/>
    <w:rsid w:val="00124D97"/>
    <w:rsid w:val="00125380"/>
    <w:rsid w:val="00126820"/>
    <w:rsid w:val="00130B3B"/>
    <w:rsid w:val="0013334A"/>
    <w:rsid w:val="00135DBF"/>
    <w:rsid w:val="0013688E"/>
    <w:rsid w:val="00143D13"/>
    <w:rsid w:val="001448F1"/>
    <w:rsid w:val="00144930"/>
    <w:rsid w:val="00144B29"/>
    <w:rsid w:val="00145FBE"/>
    <w:rsid w:val="00146AF4"/>
    <w:rsid w:val="00146CAD"/>
    <w:rsid w:val="001539C0"/>
    <w:rsid w:val="00154676"/>
    <w:rsid w:val="00154E02"/>
    <w:rsid w:val="001577C4"/>
    <w:rsid w:val="00157AA0"/>
    <w:rsid w:val="00160A4C"/>
    <w:rsid w:val="00160F6F"/>
    <w:rsid w:val="0016157F"/>
    <w:rsid w:val="0016543B"/>
    <w:rsid w:val="00165476"/>
    <w:rsid w:val="00167CE1"/>
    <w:rsid w:val="00167DAF"/>
    <w:rsid w:val="00172346"/>
    <w:rsid w:val="00173A01"/>
    <w:rsid w:val="00174A94"/>
    <w:rsid w:val="001750CA"/>
    <w:rsid w:val="001758DE"/>
    <w:rsid w:val="00177F58"/>
    <w:rsid w:val="00183715"/>
    <w:rsid w:val="001848C1"/>
    <w:rsid w:val="001851C9"/>
    <w:rsid w:val="00185370"/>
    <w:rsid w:val="00191A6D"/>
    <w:rsid w:val="00194CED"/>
    <w:rsid w:val="00195AB1"/>
    <w:rsid w:val="00196856"/>
    <w:rsid w:val="001A005E"/>
    <w:rsid w:val="001A1D28"/>
    <w:rsid w:val="001A2525"/>
    <w:rsid w:val="001A6079"/>
    <w:rsid w:val="001B0DDA"/>
    <w:rsid w:val="001B2553"/>
    <w:rsid w:val="001B385C"/>
    <w:rsid w:val="001B587B"/>
    <w:rsid w:val="001B7183"/>
    <w:rsid w:val="001C02F4"/>
    <w:rsid w:val="001C10CD"/>
    <w:rsid w:val="001C1ED0"/>
    <w:rsid w:val="001C5270"/>
    <w:rsid w:val="001C5CBF"/>
    <w:rsid w:val="001C7468"/>
    <w:rsid w:val="001D13AD"/>
    <w:rsid w:val="001D1711"/>
    <w:rsid w:val="001D1E02"/>
    <w:rsid w:val="001D38AB"/>
    <w:rsid w:val="001D39DE"/>
    <w:rsid w:val="001E1D41"/>
    <w:rsid w:val="001E2389"/>
    <w:rsid w:val="001E6F07"/>
    <w:rsid w:val="001F100C"/>
    <w:rsid w:val="001F1516"/>
    <w:rsid w:val="001F22B4"/>
    <w:rsid w:val="001F243C"/>
    <w:rsid w:val="001F3844"/>
    <w:rsid w:val="001F419E"/>
    <w:rsid w:val="001F5192"/>
    <w:rsid w:val="001F754C"/>
    <w:rsid w:val="001F7EFA"/>
    <w:rsid w:val="00200795"/>
    <w:rsid w:val="00202B90"/>
    <w:rsid w:val="00204482"/>
    <w:rsid w:val="00206920"/>
    <w:rsid w:val="00206D72"/>
    <w:rsid w:val="00206F36"/>
    <w:rsid w:val="00210228"/>
    <w:rsid w:val="00210C63"/>
    <w:rsid w:val="002143CB"/>
    <w:rsid w:val="00214D8A"/>
    <w:rsid w:val="00214D9B"/>
    <w:rsid w:val="002167A9"/>
    <w:rsid w:val="002169ED"/>
    <w:rsid w:val="00217ADA"/>
    <w:rsid w:val="00220001"/>
    <w:rsid w:val="00221684"/>
    <w:rsid w:val="00223BC5"/>
    <w:rsid w:val="00224CA5"/>
    <w:rsid w:val="00225686"/>
    <w:rsid w:val="00226908"/>
    <w:rsid w:val="00230858"/>
    <w:rsid w:val="00234E17"/>
    <w:rsid w:val="00236828"/>
    <w:rsid w:val="00237818"/>
    <w:rsid w:val="0024106A"/>
    <w:rsid w:val="00242584"/>
    <w:rsid w:val="002426CE"/>
    <w:rsid w:val="00245A8A"/>
    <w:rsid w:val="002477BA"/>
    <w:rsid w:val="00250564"/>
    <w:rsid w:val="002518DC"/>
    <w:rsid w:val="002523DF"/>
    <w:rsid w:val="00254105"/>
    <w:rsid w:val="00254292"/>
    <w:rsid w:val="0025632A"/>
    <w:rsid w:val="00257B10"/>
    <w:rsid w:val="00257BB0"/>
    <w:rsid w:val="00260765"/>
    <w:rsid w:val="00261BB0"/>
    <w:rsid w:val="00262622"/>
    <w:rsid w:val="00262EB2"/>
    <w:rsid w:val="0026337D"/>
    <w:rsid w:val="002634CA"/>
    <w:rsid w:val="002664A0"/>
    <w:rsid w:val="002674BC"/>
    <w:rsid w:val="002705E7"/>
    <w:rsid w:val="00284146"/>
    <w:rsid w:val="002844C5"/>
    <w:rsid w:val="00285F79"/>
    <w:rsid w:val="002870D4"/>
    <w:rsid w:val="0029160E"/>
    <w:rsid w:val="00292948"/>
    <w:rsid w:val="00295656"/>
    <w:rsid w:val="002A0B35"/>
    <w:rsid w:val="002A52CB"/>
    <w:rsid w:val="002A6385"/>
    <w:rsid w:val="002A6969"/>
    <w:rsid w:val="002B5023"/>
    <w:rsid w:val="002B5AF6"/>
    <w:rsid w:val="002B719A"/>
    <w:rsid w:val="002B7372"/>
    <w:rsid w:val="002C032A"/>
    <w:rsid w:val="002C0A00"/>
    <w:rsid w:val="002C14E3"/>
    <w:rsid w:val="002C2CA7"/>
    <w:rsid w:val="002C3D1D"/>
    <w:rsid w:val="002C45C4"/>
    <w:rsid w:val="002C73E2"/>
    <w:rsid w:val="002D0FAC"/>
    <w:rsid w:val="002D3C23"/>
    <w:rsid w:val="002D41A8"/>
    <w:rsid w:val="002D5564"/>
    <w:rsid w:val="002D6612"/>
    <w:rsid w:val="002D70AB"/>
    <w:rsid w:val="002D7717"/>
    <w:rsid w:val="002D7AA7"/>
    <w:rsid w:val="002D7DD2"/>
    <w:rsid w:val="002E293C"/>
    <w:rsid w:val="002E3AE6"/>
    <w:rsid w:val="002E46C9"/>
    <w:rsid w:val="002E7309"/>
    <w:rsid w:val="002F1943"/>
    <w:rsid w:val="002F2C28"/>
    <w:rsid w:val="002F70AA"/>
    <w:rsid w:val="003019DD"/>
    <w:rsid w:val="0030230E"/>
    <w:rsid w:val="00303C78"/>
    <w:rsid w:val="00304F94"/>
    <w:rsid w:val="00305257"/>
    <w:rsid w:val="00305DCB"/>
    <w:rsid w:val="00306BA6"/>
    <w:rsid w:val="00311019"/>
    <w:rsid w:val="003120D5"/>
    <w:rsid w:val="00313E1E"/>
    <w:rsid w:val="003148A4"/>
    <w:rsid w:val="00317F0C"/>
    <w:rsid w:val="0032154F"/>
    <w:rsid w:val="003224F5"/>
    <w:rsid w:val="0032385A"/>
    <w:rsid w:val="00323A33"/>
    <w:rsid w:val="00323AC0"/>
    <w:rsid w:val="003253D4"/>
    <w:rsid w:val="003256A3"/>
    <w:rsid w:val="00325FAB"/>
    <w:rsid w:val="0032652C"/>
    <w:rsid w:val="003269AC"/>
    <w:rsid w:val="0032788E"/>
    <w:rsid w:val="00331B7C"/>
    <w:rsid w:val="0033247B"/>
    <w:rsid w:val="0033254D"/>
    <w:rsid w:val="003328F2"/>
    <w:rsid w:val="00336433"/>
    <w:rsid w:val="00336770"/>
    <w:rsid w:val="003373E7"/>
    <w:rsid w:val="003378C2"/>
    <w:rsid w:val="003378DB"/>
    <w:rsid w:val="00337FAC"/>
    <w:rsid w:val="00341815"/>
    <w:rsid w:val="003428B9"/>
    <w:rsid w:val="00343053"/>
    <w:rsid w:val="00343DB0"/>
    <w:rsid w:val="00346F28"/>
    <w:rsid w:val="00347B40"/>
    <w:rsid w:val="003517AC"/>
    <w:rsid w:val="00351F23"/>
    <w:rsid w:val="00352C78"/>
    <w:rsid w:val="00355422"/>
    <w:rsid w:val="0035610E"/>
    <w:rsid w:val="003566FD"/>
    <w:rsid w:val="00360DC0"/>
    <w:rsid w:val="003646D9"/>
    <w:rsid w:val="00364714"/>
    <w:rsid w:val="003657EE"/>
    <w:rsid w:val="00365C33"/>
    <w:rsid w:val="00366197"/>
    <w:rsid w:val="0036655C"/>
    <w:rsid w:val="00370F11"/>
    <w:rsid w:val="00375CB0"/>
    <w:rsid w:val="003762F3"/>
    <w:rsid w:val="00376DD5"/>
    <w:rsid w:val="0037794E"/>
    <w:rsid w:val="00383CAE"/>
    <w:rsid w:val="00384287"/>
    <w:rsid w:val="00384D74"/>
    <w:rsid w:val="00385F5F"/>
    <w:rsid w:val="003866A5"/>
    <w:rsid w:val="003908B5"/>
    <w:rsid w:val="003920BC"/>
    <w:rsid w:val="003924CE"/>
    <w:rsid w:val="0039252C"/>
    <w:rsid w:val="00392F62"/>
    <w:rsid w:val="00393AB9"/>
    <w:rsid w:val="00393D45"/>
    <w:rsid w:val="003A16A8"/>
    <w:rsid w:val="003A17FB"/>
    <w:rsid w:val="003A1909"/>
    <w:rsid w:val="003A32C9"/>
    <w:rsid w:val="003A361B"/>
    <w:rsid w:val="003B464B"/>
    <w:rsid w:val="003B74BF"/>
    <w:rsid w:val="003C2180"/>
    <w:rsid w:val="003C3999"/>
    <w:rsid w:val="003C4FAD"/>
    <w:rsid w:val="003C56E1"/>
    <w:rsid w:val="003C73BE"/>
    <w:rsid w:val="003D0EF3"/>
    <w:rsid w:val="003D39D5"/>
    <w:rsid w:val="003D3F91"/>
    <w:rsid w:val="003D55F6"/>
    <w:rsid w:val="003D5AB9"/>
    <w:rsid w:val="003D7383"/>
    <w:rsid w:val="003D7D05"/>
    <w:rsid w:val="003D7FCD"/>
    <w:rsid w:val="003E0695"/>
    <w:rsid w:val="003E0C09"/>
    <w:rsid w:val="003E3A25"/>
    <w:rsid w:val="003E3B91"/>
    <w:rsid w:val="003E3D1A"/>
    <w:rsid w:val="003E4567"/>
    <w:rsid w:val="003E5510"/>
    <w:rsid w:val="003F1688"/>
    <w:rsid w:val="003F346D"/>
    <w:rsid w:val="003F6EC0"/>
    <w:rsid w:val="003F773B"/>
    <w:rsid w:val="003F7DCA"/>
    <w:rsid w:val="004001A6"/>
    <w:rsid w:val="00402B30"/>
    <w:rsid w:val="00404007"/>
    <w:rsid w:val="004044DB"/>
    <w:rsid w:val="004128E6"/>
    <w:rsid w:val="0041515B"/>
    <w:rsid w:val="004167AC"/>
    <w:rsid w:val="00424EFF"/>
    <w:rsid w:val="00425770"/>
    <w:rsid w:val="004316D5"/>
    <w:rsid w:val="00432081"/>
    <w:rsid w:val="00434AE7"/>
    <w:rsid w:val="0043578F"/>
    <w:rsid w:val="00436DCA"/>
    <w:rsid w:val="00443B0A"/>
    <w:rsid w:val="0044429D"/>
    <w:rsid w:val="004442A0"/>
    <w:rsid w:val="00444476"/>
    <w:rsid w:val="004445AE"/>
    <w:rsid w:val="004462CA"/>
    <w:rsid w:val="00446379"/>
    <w:rsid w:val="004471E9"/>
    <w:rsid w:val="00447DF4"/>
    <w:rsid w:val="00447F25"/>
    <w:rsid w:val="00450272"/>
    <w:rsid w:val="00452362"/>
    <w:rsid w:val="00452C00"/>
    <w:rsid w:val="00454833"/>
    <w:rsid w:val="00454CCC"/>
    <w:rsid w:val="00454FD7"/>
    <w:rsid w:val="00455EB9"/>
    <w:rsid w:val="00456A7E"/>
    <w:rsid w:val="004574DE"/>
    <w:rsid w:val="00457B2D"/>
    <w:rsid w:val="00460A80"/>
    <w:rsid w:val="00462419"/>
    <w:rsid w:val="00463037"/>
    <w:rsid w:val="0046489F"/>
    <w:rsid w:val="00464A54"/>
    <w:rsid w:val="0046643A"/>
    <w:rsid w:val="00471BD1"/>
    <w:rsid w:val="00472495"/>
    <w:rsid w:val="004728A8"/>
    <w:rsid w:val="00473071"/>
    <w:rsid w:val="00475362"/>
    <w:rsid w:val="00476375"/>
    <w:rsid w:val="004775E0"/>
    <w:rsid w:val="0048170D"/>
    <w:rsid w:val="00481F03"/>
    <w:rsid w:val="004842FA"/>
    <w:rsid w:val="00484E65"/>
    <w:rsid w:val="004867DB"/>
    <w:rsid w:val="00486E0E"/>
    <w:rsid w:val="004872FA"/>
    <w:rsid w:val="0048734F"/>
    <w:rsid w:val="0048777D"/>
    <w:rsid w:val="00490755"/>
    <w:rsid w:val="00490CFB"/>
    <w:rsid w:val="00492DC6"/>
    <w:rsid w:val="004935F3"/>
    <w:rsid w:val="00493868"/>
    <w:rsid w:val="00494C4B"/>
    <w:rsid w:val="004960A2"/>
    <w:rsid w:val="0049722B"/>
    <w:rsid w:val="00497537"/>
    <w:rsid w:val="004975B6"/>
    <w:rsid w:val="004A1B76"/>
    <w:rsid w:val="004A1DF5"/>
    <w:rsid w:val="004A2923"/>
    <w:rsid w:val="004A2BBD"/>
    <w:rsid w:val="004A32BC"/>
    <w:rsid w:val="004A604D"/>
    <w:rsid w:val="004B0F65"/>
    <w:rsid w:val="004B16C2"/>
    <w:rsid w:val="004B6A59"/>
    <w:rsid w:val="004B77D3"/>
    <w:rsid w:val="004B78B5"/>
    <w:rsid w:val="004C0CF4"/>
    <w:rsid w:val="004C3F64"/>
    <w:rsid w:val="004C4A8D"/>
    <w:rsid w:val="004C7945"/>
    <w:rsid w:val="004C7982"/>
    <w:rsid w:val="004D15D7"/>
    <w:rsid w:val="004D1C98"/>
    <w:rsid w:val="004D3A27"/>
    <w:rsid w:val="004D407F"/>
    <w:rsid w:val="004D4CD3"/>
    <w:rsid w:val="004D60A0"/>
    <w:rsid w:val="004D61B3"/>
    <w:rsid w:val="004D7936"/>
    <w:rsid w:val="004E1175"/>
    <w:rsid w:val="004E124C"/>
    <w:rsid w:val="004E17BC"/>
    <w:rsid w:val="004E3D2D"/>
    <w:rsid w:val="004E48A3"/>
    <w:rsid w:val="004E5107"/>
    <w:rsid w:val="004E67A7"/>
    <w:rsid w:val="004F0690"/>
    <w:rsid w:val="004F06C2"/>
    <w:rsid w:val="004F0956"/>
    <w:rsid w:val="004F0B1E"/>
    <w:rsid w:val="004F2279"/>
    <w:rsid w:val="004F46DD"/>
    <w:rsid w:val="004F5AF7"/>
    <w:rsid w:val="0050090E"/>
    <w:rsid w:val="005009AE"/>
    <w:rsid w:val="00500FE1"/>
    <w:rsid w:val="0050424A"/>
    <w:rsid w:val="0051429E"/>
    <w:rsid w:val="005151D0"/>
    <w:rsid w:val="00517266"/>
    <w:rsid w:val="00525D3E"/>
    <w:rsid w:val="00527F2B"/>
    <w:rsid w:val="00531A41"/>
    <w:rsid w:val="005330E2"/>
    <w:rsid w:val="005356F0"/>
    <w:rsid w:val="005369BE"/>
    <w:rsid w:val="00536C11"/>
    <w:rsid w:val="005371EB"/>
    <w:rsid w:val="00540BF1"/>
    <w:rsid w:val="00542471"/>
    <w:rsid w:val="00547590"/>
    <w:rsid w:val="00547800"/>
    <w:rsid w:val="00551052"/>
    <w:rsid w:val="005520F0"/>
    <w:rsid w:val="005530B2"/>
    <w:rsid w:val="00562A5F"/>
    <w:rsid w:val="0056430B"/>
    <w:rsid w:val="0056492B"/>
    <w:rsid w:val="00565588"/>
    <w:rsid w:val="005715C8"/>
    <w:rsid w:val="005725B7"/>
    <w:rsid w:val="00573764"/>
    <w:rsid w:val="00573D7A"/>
    <w:rsid w:val="00573FCA"/>
    <w:rsid w:val="00575109"/>
    <w:rsid w:val="005759AF"/>
    <w:rsid w:val="005767C8"/>
    <w:rsid w:val="005769D5"/>
    <w:rsid w:val="00577528"/>
    <w:rsid w:val="00577B6F"/>
    <w:rsid w:val="00577D14"/>
    <w:rsid w:val="00584437"/>
    <w:rsid w:val="00586405"/>
    <w:rsid w:val="0059177C"/>
    <w:rsid w:val="00594A08"/>
    <w:rsid w:val="00594EA1"/>
    <w:rsid w:val="00595FCF"/>
    <w:rsid w:val="005A1CDC"/>
    <w:rsid w:val="005A405F"/>
    <w:rsid w:val="005A41EF"/>
    <w:rsid w:val="005B122E"/>
    <w:rsid w:val="005B3786"/>
    <w:rsid w:val="005B4C08"/>
    <w:rsid w:val="005B4E44"/>
    <w:rsid w:val="005B52E8"/>
    <w:rsid w:val="005B5327"/>
    <w:rsid w:val="005B5A79"/>
    <w:rsid w:val="005B5E2A"/>
    <w:rsid w:val="005B7126"/>
    <w:rsid w:val="005C2047"/>
    <w:rsid w:val="005C2100"/>
    <w:rsid w:val="005C2861"/>
    <w:rsid w:val="005C2B7A"/>
    <w:rsid w:val="005C3B07"/>
    <w:rsid w:val="005C4BE0"/>
    <w:rsid w:val="005C5C20"/>
    <w:rsid w:val="005C61A9"/>
    <w:rsid w:val="005C7BEE"/>
    <w:rsid w:val="005D0E76"/>
    <w:rsid w:val="005D134C"/>
    <w:rsid w:val="005D1B96"/>
    <w:rsid w:val="005D2A3F"/>
    <w:rsid w:val="005D5BA5"/>
    <w:rsid w:val="005D7D32"/>
    <w:rsid w:val="005D7DC2"/>
    <w:rsid w:val="005E073F"/>
    <w:rsid w:val="005E190E"/>
    <w:rsid w:val="005E1E83"/>
    <w:rsid w:val="005E4BEA"/>
    <w:rsid w:val="005E4CC7"/>
    <w:rsid w:val="005E4CEA"/>
    <w:rsid w:val="005E4FF4"/>
    <w:rsid w:val="005E6215"/>
    <w:rsid w:val="005E784B"/>
    <w:rsid w:val="005E7ADD"/>
    <w:rsid w:val="005F0317"/>
    <w:rsid w:val="005F0BDE"/>
    <w:rsid w:val="005F1785"/>
    <w:rsid w:val="005F24BA"/>
    <w:rsid w:val="005F2AA4"/>
    <w:rsid w:val="005F537C"/>
    <w:rsid w:val="005F6EFA"/>
    <w:rsid w:val="005F7027"/>
    <w:rsid w:val="005F7263"/>
    <w:rsid w:val="00600CD6"/>
    <w:rsid w:val="00601A57"/>
    <w:rsid w:val="00602543"/>
    <w:rsid w:val="00602AD6"/>
    <w:rsid w:val="00602E13"/>
    <w:rsid w:val="00602FE1"/>
    <w:rsid w:val="00605935"/>
    <w:rsid w:val="00606D48"/>
    <w:rsid w:val="00607777"/>
    <w:rsid w:val="00610344"/>
    <w:rsid w:val="0061146F"/>
    <w:rsid w:val="00612C28"/>
    <w:rsid w:val="0061509C"/>
    <w:rsid w:val="006154B4"/>
    <w:rsid w:val="00616969"/>
    <w:rsid w:val="006173AB"/>
    <w:rsid w:val="0061794A"/>
    <w:rsid w:val="006206D5"/>
    <w:rsid w:val="00620D38"/>
    <w:rsid w:val="00620DE2"/>
    <w:rsid w:val="006248C4"/>
    <w:rsid w:val="00624C7B"/>
    <w:rsid w:val="00626777"/>
    <w:rsid w:val="00627EDE"/>
    <w:rsid w:val="00632C21"/>
    <w:rsid w:val="00636141"/>
    <w:rsid w:val="006407B0"/>
    <w:rsid w:val="0064644B"/>
    <w:rsid w:val="00652F06"/>
    <w:rsid w:val="006573A7"/>
    <w:rsid w:val="00657C57"/>
    <w:rsid w:val="00657D62"/>
    <w:rsid w:val="006622ED"/>
    <w:rsid w:val="00662470"/>
    <w:rsid w:val="0066336D"/>
    <w:rsid w:val="00664DE5"/>
    <w:rsid w:val="00665CF0"/>
    <w:rsid w:val="00667623"/>
    <w:rsid w:val="00671C11"/>
    <w:rsid w:val="00671F80"/>
    <w:rsid w:val="00675064"/>
    <w:rsid w:val="0067586E"/>
    <w:rsid w:val="00682026"/>
    <w:rsid w:val="00682564"/>
    <w:rsid w:val="00682FE5"/>
    <w:rsid w:val="006840F3"/>
    <w:rsid w:val="00686059"/>
    <w:rsid w:val="00686694"/>
    <w:rsid w:val="00687007"/>
    <w:rsid w:val="006870DF"/>
    <w:rsid w:val="00687538"/>
    <w:rsid w:val="00687FBD"/>
    <w:rsid w:val="006904BC"/>
    <w:rsid w:val="00690E5E"/>
    <w:rsid w:val="006917F1"/>
    <w:rsid w:val="00692A04"/>
    <w:rsid w:val="006957E5"/>
    <w:rsid w:val="006A16DB"/>
    <w:rsid w:val="006A1708"/>
    <w:rsid w:val="006A4237"/>
    <w:rsid w:val="006A44A7"/>
    <w:rsid w:val="006A66EB"/>
    <w:rsid w:val="006A7515"/>
    <w:rsid w:val="006A7B48"/>
    <w:rsid w:val="006B0FE9"/>
    <w:rsid w:val="006B5D8A"/>
    <w:rsid w:val="006B76E2"/>
    <w:rsid w:val="006C0F86"/>
    <w:rsid w:val="006C256F"/>
    <w:rsid w:val="006C29D9"/>
    <w:rsid w:val="006C334A"/>
    <w:rsid w:val="006C4109"/>
    <w:rsid w:val="006C4128"/>
    <w:rsid w:val="006D02BA"/>
    <w:rsid w:val="006D1E32"/>
    <w:rsid w:val="006D5A56"/>
    <w:rsid w:val="006E0405"/>
    <w:rsid w:val="006E3A3B"/>
    <w:rsid w:val="006F33BF"/>
    <w:rsid w:val="00700F2E"/>
    <w:rsid w:val="00701E02"/>
    <w:rsid w:val="007031DB"/>
    <w:rsid w:val="00703AA8"/>
    <w:rsid w:val="007046A5"/>
    <w:rsid w:val="0070510D"/>
    <w:rsid w:val="0071022E"/>
    <w:rsid w:val="00711B5F"/>
    <w:rsid w:val="00711D43"/>
    <w:rsid w:val="007126CD"/>
    <w:rsid w:val="00712928"/>
    <w:rsid w:val="00712D65"/>
    <w:rsid w:val="00713EB0"/>
    <w:rsid w:val="00720FAD"/>
    <w:rsid w:val="00721461"/>
    <w:rsid w:val="00721F30"/>
    <w:rsid w:val="00722A0A"/>
    <w:rsid w:val="00730E07"/>
    <w:rsid w:val="00731233"/>
    <w:rsid w:val="00731B7F"/>
    <w:rsid w:val="00734F90"/>
    <w:rsid w:val="0073580C"/>
    <w:rsid w:val="007362DC"/>
    <w:rsid w:val="00742010"/>
    <w:rsid w:val="00742DED"/>
    <w:rsid w:val="00743519"/>
    <w:rsid w:val="00744C26"/>
    <w:rsid w:val="007472BE"/>
    <w:rsid w:val="00750E2D"/>
    <w:rsid w:val="00753A46"/>
    <w:rsid w:val="00754FD9"/>
    <w:rsid w:val="007552D8"/>
    <w:rsid w:val="00755D83"/>
    <w:rsid w:val="007602CB"/>
    <w:rsid w:val="007609D7"/>
    <w:rsid w:val="007610DA"/>
    <w:rsid w:val="007617F7"/>
    <w:rsid w:val="00763F43"/>
    <w:rsid w:val="00764932"/>
    <w:rsid w:val="007668FD"/>
    <w:rsid w:val="00766AF7"/>
    <w:rsid w:val="00766AFC"/>
    <w:rsid w:val="00770B33"/>
    <w:rsid w:val="0077260E"/>
    <w:rsid w:val="007819BF"/>
    <w:rsid w:val="00782380"/>
    <w:rsid w:val="007841EA"/>
    <w:rsid w:val="007861DF"/>
    <w:rsid w:val="00790141"/>
    <w:rsid w:val="007907F6"/>
    <w:rsid w:val="0079280A"/>
    <w:rsid w:val="00794E15"/>
    <w:rsid w:val="00795EE7"/>
    <w:rsid w:val="007A0785"/>
    <w:rsid w:val="007A5199"/>
    <w:rsid w:val="007A6511"/>
    <w:rsid w:val="007A73C6"/>
    <w:rsid w:val="007B146E"/>
    <w:rsid w:val="007B1BF7"/>
    <w:rsid w:val="007B1DD4"/>
    <w:rsid w:val="007B1F1A"/>
    <w:rsid w:val="007B38AA"/>
    <w:rsid w:val="007B6797"/>
    <w:rsid w:val="007B6EE5"/>
    <w:rsid w:val="007C090C"/>
    <w:rsid w:val="007C21AA"/>
    <w:rsid w:val="007C2956"/>
    <w:rsid w:val="007C2DCD"/>
    <w:rsid w:val="007C42D6"/>
    <w:rsid w:val="007C5C77"/>
    <w:rsid w:val="007C5E0D"/>
    <w:rsid w:val="007C7716"/>
    <w:rsid w:val="007D2B70"/>
    <w:rsid w:val="007D4524"/>
    <w:rsid w:val="007D48B7"/>
    <w:rsid w:val="007D6734"/>
    <w:rsid w:val="007D6770"/>
    <w:rsid w:val="007D76EA"/>
    <w:rsid w:val="007E4388"/>
    <w:rsid w:val="007E59D1"/>
    <w:rsid w:val="007E5CDC"/>
    <w:rsid w:val="007E66BE"/>
    <w:rsid w:val="007E72C8"/>
    <w:rsid w:val="007E7399"/>
    <w:rsid w:val="007E7A04"/>
    <w:rsid w:val="007F0C4B"/>
    <w:rsid w:val="007F6B2C"/>
    <w:rsid w:val="007F7ACD"/>
    <w:rsid w:val="00800669"/>
    <w:rsid w:val="00801524"/>
    <w:rsid w:val="00801E10"/>
    <w:rsid w:val="00802395"/>
    <w:rsid w:val="008041C8"/>
    <w:rsid w:val="00810A37"/>
    <w:rsid w:val="008125C2"/>
    <w:rsid w:val="00813476"/>
    <w:rsid w:val="00813E82"/>
    <w:rsid w:val="00816885"/>
    <w:rsid w:val="0081690D"/>
    <w:rsid w:val="008216DA"/>
    <w:rsid w:val="0082413A"/>
    <w:rsid w:val="00824521"/>
    <w:rsid w:val="00827642"/>
    <w:rsid w:val="00827E44"/>
    <w:rsid w:val="00830174"/>
    <w:rsid w:val="008318B9"/>
    <w:rsid w:val="00832A99"/>
    <w:rsid w:val="00832D0C"/>
    <w:rsid w:val="00833EA9"/>
    <w:rsid w:val="008366D5"/>
    <w:rsid w:val="00837101"/>
    <w:rsid w:val="0084027E"/>
    <w:rsid w:val="00841B53"/>
    <w:rsid w:val="00841D7F"/>
    <w:rsid w:val="00841E73"/>
    <w:rsid w:val="00842B8E"/>
    <w:rsid w:val="008430B8"/>
    <w:rsid w:val="00845449"/>
    <w:rsid w:val="0084789A"/>
    <w:rsid w:val="008512E4"/>
    <w:rsid w:val="0085192A"/>
    <w:rsid w:val="008535E2"/>
    <w:rsid w:val="00861443"/>
    <w:rsid w:val="008623E6"/>
    <w:rsid w:val="00862446"/>
    <w:rsid w:val="00864E22"/>
    <w:rsid w:val="008663E2"/>
    <w:rsid w:val="00872F77"/>
    <w:rsid w:val="00874133"/>
    <w:rsid w:val="00874C37"/>
    <w:rsid w:val="0087689E"/>
    <w:rsid w:val="008824D7"/>
    <w:rsid w:val="00883973"/>
    <w:rsid w:val="00883BD8"/>
    <w:rsid w:val="00885838"/>
    <w:rsid w:val="00886AAF"/>
    <w:rsid w:val="0089099A"/>
    <w:rsid w:val="0089576A"/>
    <w:rsid w:val="008A0394"/>
    <w:rsid w:val="008A1E32"/>
    <w:rsid w:val="008A2091"/>
    <w:rsid w:val="008A3A51"/>
    <w:rsid w:val="008A4613"/>
    <w:rsid w:val="008A5F02"/>
    <w:rsid w:val="008A65BA"/>
    <w:rsid w:val="008B2599"/>
    <w:rsid w:val="008B3725"/>
    <w:rsid w:val="008B3F6D"/>
    <w:rsid w:val="008B44BD"/>
    <w:rsid w:val="008B6D3F"/>
    <w:rsid w:val="008B6FF9"/>
    <w:rsid w:val="008C1766"/>
    <w:rsid w:val="008C1B08"/>
    <w:rsid w:val="008C2834"/>
    <w:rsid w:val="008C30D0"/>
    <w:rsid w:val="008C4DEF"/>
    <w:rsid w:val="008C5350"/>
    <w:rsid w:val="008D3413"/>
    <w:rsid w:val="008D585D"/>
    <w:rsid w:val="008E03E1"/>
    <w:rsid w:val="008E0A9B"/>
    <w:rsid w:val="008E1207"/>
    <w:rsid w:val="008E15BE"/>
    <w:rsid w:val="008E5B85"/>
    <w:rsid w:val="008E6973"/>
    <w:rsid w:val="008F2533"/>
    <w:rsid w:val="008F495D"/>
    <w:rsid w:val="008F4F9D"/>
    <w:rsid w:val="008F5B8D"/>
    <w:rsid w:val="0090052B"/>
    <w:rsid w:val="009010EE"/>
    <w:rsid w:val="0090138B"/>
    <w:rsid w:val="00901CB8"/>
    <w:rsid w:val="009030FE"/>
    <w:rsid w:val="00904538"/>
    <w:rsid w:val="0090528B"/>
    <w:rsid w:val="009056C1"/>
    <w:rsid w:val="0090593D"/>
    <w:rsid w:val="00905F7C"/>
    <w:rsid w:val="009070CA"/>
    <w:rsid w:val="0090770E"/>
    <w:rsid w:val="00907755"/>
    <w:rsid w:val="009107C1"/>
    <w:rsid w:val="009111E0"/>
    <w:rsid w:val="00911D13"/>
    <w:rsid w:val="00912705"/>
    <w:rsid w:val="00913973"/>
    <w:rsid w:val="00913C97"/>
    <w:rsid w:val="00914952"/>
    <w:rsid w:val="00914EDE"/>
    <w:rsid w:val="0091579F"/>
    <w:rsid w:val="00915B7B"/>
    <w:rsid w:val="0091761E"/>
    <w:rsid w:val="00920B0C"/>
    <w:rsid w:val="00921A46"/>
    <w:rsid w:val="00921FF1"/>
    <w:rsid w:val="00923871"/>
    <w:rsid w:val="0092535C"/>
    <w:rsid w:val="0092550B"/>
    <w:rsid w:val="00926B05"/>
    <w:rsid w:val="00927949"/>
    <w:rsid w:val="00927F54"/>
    <w:rsid w:val="00930590"/>
    <w:rsid w:val="0093095C"/>
    <w:rsid w:val="009325CD"/>
    <w:rsid w:val="00933670"/>
    <w:rsid w:val="00934BDD"/>
    <w:rsid w:val="0093598C"/>
    <w:rsid w:val="00936784"/>
    <w:rsid w:val="00936C46"/>
    <w:rsid w:val="009374C4"/>
    <w:rsid w:val="009379A8"/>
    <w:rsid w:val="00946A75"/>
    <w:rsid w:val="00946DCD"/>
    <w:rsid w:val="009525DB"/>
    <w:rsid w:val="0095317C"/>
    <w:rsid w:val="00955740"/>
    <w:rsid w:val="00956273"/>
    <w:rsid w:val="00957ECB"/>
    <w:rsid w:val="00960C1C"/>
    <w:rsid w:val="009611B9"/>
    <w:rsid w:val="009623BF"/>
    <w:rsid w:val="00965365"/>
    <w:rsid w:val="00967C40"/>
    <w:rsid w:val="00974041"/>
    <w:rsid w:val="00975916"/>
    <w:rsid w:val="009763DE"/>
    <w:rsid w:val="00977E1A"/>
    <w:rsid w:val="00980295"/>
    <w:rsid w:val="00980B88"/>
    <w:rsid w:val="0098164B"/>
    <w:rsid w:val="00983A95"/>
    <w:rsid w:val="0098406E"/>
    <w:rsid w:val="00985CB2"/>
    <w:rsid w:val="009879FB"/>
    <w:rsid w:val="0099182B"/>
    <w:rsid w:val="00992A33"/>
    <w:rsid w:val="009935AD"/>
    <w:rsid w:val="00994432"/>
    <w:rsid w:val="009950B3"/>
    <w:rsid w:val="0099528F"/>
    <w:rsid w:val="0099538A"/>
    <w:rsid w:val="009953BE"/>
    <w:rsid w:val="009963D5"/>
    <w:rsid w:val="0099686B"/>
    <w:rsid w:val="00997912"/>
    <w:rsid w:val="009A02F7"/>
    <w:rsid w:val="009A1955"/>
    <w:rsid w:val="009A1B5C"/>
    <w:rsid w:val="009A33DD"/>
    <w:rsid w:val="009A5A3E"/>
    <w:rsid w:val="009A7673"/>
    <w:rsid w:val="009B1BE9"/>
    <w:rsid w:val="009B2738"/>
    <w:rsid w:val="009B3581"/>
    <w:rsid w:val="009B3672"/>
    <w:rsid w:val="009C0769"/>
    <w:rsid w:val="009C2E48"/>
    <w:rsid w:val="009C47A8"/>
    <w:rsid w:val="009C4C43"/>
    <w:rsid w:val="009C57F7"/>
    <w:rsid w:val="009C6BAA"/>
    <w:rsid w:val="009C6E8E"/>
    <w:rsid w:val="009C7F77"/>
    <w:rsid w:val="009D0465"/>
    <w:rsid w:val="009D0A84"/>
    <w:rsid w:val="009D4B89"/>
    <w:rsid w:val="009D73AF"/>
    <w:rsid w:val="009D7935"/>
    <w:rsid w:val="009E08B9"/>
    <w:rsid w:val="009E19C3"/>
    <w:rsid w:val="009E2246"/>
    <w:rsid w:val="009E2800"/>
    <w:rsid w:val="009E6224"/>
    <w:rsid w:val="009E6539"/>
    <w:rsid w:val="009F4AB8"/>
    <w:rsid w:val="009F7C97"/>
    <w:rsid w:val="00A00646"/>
    <w:rsid w:val="00A03065"/>
    <w:rsid w:val="00A04908"/>
    <w:rsid w:val="00A05BC7"/>
    <w:rsid w:val="00A07B84"/>
    <w:rsid w:val="00A10943"/>
    <w:rsid w:val="00A1486B"/>
    <w:rsid w:val="00A14FA7"/>
    <w:rsid w:val="00A17693"/>
    <w:rsid w:val="00A20B56"/>
    <w:rsid w:val="00A2125D"/>
    <w:rsid w:val="00A2354A"/>
    <w:rsid w:val="00A26B68"/>
    <w:rsid w:val="00A30768"/>
    <w:rsid w:val="00A32E8D"/>
    <w:rsid w:val="00A35FE8"/>
    <w:rsid w:val="00A37F3F"/>
    <w:rsid w:val="00A41941"/>
    <w:rsid w:val="00A42A60"/>
    <w:rsid w:val="00A43CEF"/>
    <w:rsid w:val="00A43D48"/>
    <w:rsid w:val="00A445F9"/>
    <w:rsid w:val="00A45358"/>
    <w:rsid w:val="00A45489"/>
    <w:rsid w:val="00A46AEF"/>
    <w:rsid w:val="00A46D70"/>
    <w:rsid w:val="00A4710A"/>
    <w:rsid w:val="00A501F1"/>
    <w:rsid w:val="00A50AB4"/>
    <w:rsid w:val="00A6095D"/>
    <w:rsid w:val="00A60E4F"/>
    <w:rsid w:val="00A61E88"/>
    <w:rsid w:val="00A624B4"/>
    <w:rsid w:val="00A669F8"/>
    <w:rsid w:val="00A67AD7"/>
    <w:rsid w:val="00A72522"/>
    <w:rsid w:val="00A72673"/>
    <w:rsid w:val="00A733EF"/>
    <w:rsid w:val="00A7399F"/>
    <w:rsid w:val="00A73EE1"/>
    <w:rsid w:val="00A75A99"/>
    <w:rsid w:val="00A77A12"/>
    <w:rsid w:val="00A8142F"/>
    <w:rsid w:val="00A825D7"/>
    <w:rsid w:val="00A923BC"/>
    <w:rsid w:val="00A923BD"/>
    <w:rsid w:val="00A93E87"/>
    <w:rsid w:val="00A950F0"/>
    <w:rsid w:val="00AA02D1"/>
    <w:rsid w:val="00AA34B5"/>
    <w:rsid w:val="00AA4328"/>
    <w:rsid w:val="00AA48FD"/>
    <w:rsid w:val="00AA7375"/>
    <w:rsid w:val="00AB1496"/>
    <w:rsid w:val="00AB265D"/>
    <w:rsid w:val="00AB29DA"/>
    <w:rsid w:val="00AB2E31"/>
    <w:rsid w:val="00AB7728"/>
    <w:rsid w:val="00AC17F7"/>
    <w:rsid w:val="00AC33CC"/>
    <w:rsid w:val="00AC3E80"/>
    <w:rsid w:val="00AC4446"/>
    <w:rsid w:val="00AC55B8"/>
    <w:rsid w:val="00AD1E01"/>
    <w:rsid w:val="00AD2D7F"/>
    <w:rsid w:val="00AD3ADC"/>
    <w:rsid w:val="00AD4256"/>
    <w:rsid w:val="00AD4E02"/>
    <w:rsid w:val="00AD51EB"/>
    <w:rsid w:val="00AD734B"/>
    <w:rsid w:val="00AE15D2"/>
    <w:rsid w:val="00AE2F40"/>
    <w:rsid w:val="00AE7464"/>
    <w:rsid w:val="00AF02D6"/>
    <w:rsid w:val="00AF0861"/>
    <w:rsid w:val="00AF1939"/>
    <w:rsid w:val="00AF19FE"/>
    <w:rsid w:val="00AF45D9"/>
    <w:rsid w:val="00AF47DE"/>
    <w:rsid w:val="00AF626D"/>
    <w:rsid w:val="00AF702D"/>
    <w:rsid w:val="00B00030"/>
    <w:rsid w:val="00B00F88"/>
    <w:rsid w:val="00B01A10"/>
    <w:rsid w:val="00B046B2"/>
    <w:rsid w:val="00B051D5"/>
    <w:rsid w:val="00B111F9"/>
    <w:rsid w:val="00B1201A"/>
    <w:rsid w:val="00B1232B"/>
    <w:rsid w:val="00B144E2"/>
    <w:rsid w:val="00B15AD5"/>
    <w:rsid w:val="00B16864"/>
    <w:rsid w:val="00B1766A"/>
    <w:rsid w:val="00B2158D"/>
    <w:rsid w:val="00B21882"/>
    <w:rsid w:val="00B22581"/>
    <w:rsid w:val="00B27464"/>
    <w:rsid w:val="00B31583"/>
    <w:rsid w:val="00B3292E"/>
    <w:rsid w:val="00B34F2B"/>
    <w:rsid w:val="00B37AC4"/>
    <w:rsid w:val="00B408C3"/>
    <w:rsid w:val="00B41E21"/>
    <w:rsid w:val="00B463C9"/>
    <w:rsid w:val="00B4646F"/>
    <w:rsid w:val="00B51131"/>
    <w:rsid w:val="00B5164F"/>
    <w:rsid w:val="00B516E8"/>
    <w:rsid w:val="00B5229E"/>
    <w:rsid w:val="00B60662"/>
    <w:rsid w:val="00B70119"/>
    <w:rsid w:val="00B7186E"/>
    <w:rsid w:val="00B71EBD"/>
    <w:rsid w:val="00B75E06"/>
    <w:rsid w:val="00B7600E"/>
    <w:rsid w:val="00B76115"/>
    <w:rsid w:val="00B76721"/>
    <w:rsid w:val="00B7735D"/>
    <w:rsid w:val="00B82D7C"/>
    <w:rsid w:val="00B841ED"/>
    <w:rsid w:val="00B874AF"/>
    <w:rsid w:val="00B936BB"/>
    <w:rsid w:val="00B959CE"/>
    <w:rsid w:val="00BA1307"/>
    <w:rsid w:val="00BA1E85"/>
    <w:rsid w:val="00BA3689"/>
    <w:rsid w:val="00BA7D70"/>
    <w:rsid w:val="00BB0CFA"/>
    <w:rsid w:val="00BB2F60"/>
    <w:rsid w:val="00BB3784"/>
    <w:rsid w:val="00BB3A06"/>
    <w:rsid w:val="00BB42D3"/>
    <w:rsid w:val="00BB4C28"/>
    <w:rsid w:val="00BB677F"/>
    <w:rsid w:val="00BB7ACC"/>
    <w:rsid w:val="00BC1F22"/>
    <w:rsid w:val="00BC3810"/>
    <w:rsid w:val="00BC3C68"/>
    <w:rsid w:val="00BC4A00"/>
    <w:rsid w:val="00BD07A7"/>
    <w:rsid w:val="00BD0C19"/>
    <w:rsid w:val="00BD23B6"/>
    <w:rsid w:val="00BE046D"/>
    <w:rsid w:val="00BE12C0"/>
    <w:rsid w:val="00BE24A7"/>
    <w:rsid w:val="00BE3455"/>
    <w:rsid w:val="00BE52E2"/>
    <w:rsid w:val="00BF3ABB"/>
    <w:rsid w:val="00BF4C87"/>
    <w:rsid w:val="00BF7F11"/>
    <w:rsid w:val="00C0103A"/>
    <w:rsid w:val="00C02EC8"/>
    <w:rsid w:val="00C040EB"/>
    <w:rsid w:val="00C04133"/>
    <w:rsid w:val="00C06918"/>
    <w:rsid w:val="00C11A5C"/>
    <w:rsid w:val="00C15DBE"/>
    <w:rsid w:val="00C160A0"/>
    <w:rsid w:val="00C16A82"/>
    <w:rsid w:val="00C20A1B"/>
    <w:rsid w:val="00C22065"/>
    <w:rsid w:val="00C224FC"/>
    <w:rsid w:val="00C30189"/>
    <w:rsid w:val="00C315AF"/>
    <w:rsid w:val="00C35556"/>
    <w:rsid w:val="00C3634F"/>
    <w:rsid w:val="00C40791"/>
    <w:rsid w:val="00C4112D"/>
    <w:rsid w:val="00C41460"/>
    <w:rsid w:val="00C41DF8"/>
    <w:rsid w:val="00C42AE7"/>
    <w:rsid w:val="00C4301D"/>
    <w:rsid w:val="00C46DF8"/>
    <w:rsid w:val="00C50384"/>
    <w:rsid w:val="00C50B2C"/>
    <w:rsid w:val="00C51B69"/>
    <w:rsid w:val="00C55807"/>
    <w:rsid w:val="00C562D5"/>
    <w:rsid w:val="00C56F5A"/>
    <w:rsid w:val="00C6565B"/>
    <w:rsid w:val="00C667FF"/>
    <w:rsid w:val="00C7053E"/>
    <w:rsid w:val="00C7267A"/>
    <w:rsid w:val="00C75044"/>
    <w:rsid w:val="00C75914"/>
    <w:rsid w:val="00C75F25"/>
    <w:rsid w:val="00C76137"/>
    <w:rsid w:val="00C8034E"/>
    <w:rsid w:val="00C8081B"/>
    <w:rsid w:val="00C811E0"/>
    <w:rsid w:val="00C81F7C"/>
    <w:rsid w:val="00C84EF6"/>
    <w:rsid w:val="00C859BE"/>
    <w:rsid w:val="00C90CDB"/>
    <w:rsid w:val="00C94040"/>
    <w:rsid w:val="00C963C0"/>
    <w:rsid w:val="00CA0940"/>
    <w:rsid w:val="00CA0D87"/>
    <w:rsid w:val="00CA113D"/>
    <w:rsid w:val="00CA7EF3"/>
    <w:rsid w:val="00CB1646"/>
    <w:rsid w:val="00CC143E"/>
    <w:rsid w:val="00CC240F"/>
    <w:rsid w:val="00CC289E"/>
    <w:rsid w:val="00CC295F"/>
    <w:rsid w:val="00CC2E36"/>
    <w:rsid w:val="00CC3CEE"/>
    <w:rsid w:val="00CC42B8"/>
    <w:rsid w:val="00CC5849"/>
    <w:rsid w:val="00CC5983"/>
    <w:rsid w:val="00CC6B03"/>
    <w:rsid w:val="00CC7134"/>
    <w:rsid w:val="00CC7C9D"/>
    <w:rsid w:val="00CD0176"/>
    <w:rsid w:val="00CD116F"/>
    <w:rsid w:val="00CD1740"/>
    <w:rsid w:val="00CD211A"/>
    <w:rsid w:val="00CD2BE5"/>
    <w:rsid w:val="00CE076A"/>
    <w:rsid w:val="00CE1350"/>
    <w:rsid w:val="00CE3F13"/>
    <w:rsid w:val="00CF003F"/>
    <w:rsid w:val="00CF060E"/>
    <w:rsid w:val="00CF20A9"/>
    <w:rsid w:val="00CF20B3"/>
    <w:rsid w:val="00CF2C86"/>
    <w:rsid w:val="00CF3FC8"/>
    <w:rsid w:val="00CF41D9"/>
    <w:rsid w:val="00CF4FD0"/>
    <w:rsid w:val="00CF5D30"/>
    <w:rsid w:val="00CF608A"/>
    <w:rsid w:val="00CF67B4"/>
    <w:rsid w:val="00D01EA7"/>
    <w:rsid w:val="00D030F0"/>
    <w:rsid w:val="00D05950"/>
    <w:rsid w:val="00D1266D"/>
    <w:rsid w:val="00D13289"/>
    <w:rsid w:val="00D13384"/>
    <w:rsid w:val="00D1540B"/>
    <w:rsid w:val="00D1609E"/>
    <w:rsid w:val="00D17C9D"/>
    <w:rsid w:val="00D17F6F"/>
    <w:rsid w:val="00D2211C"/>
    <w:rsid w:val="00D22C8C"/>
    <w:rsid w:val="00D22F8C"/>
    <w:rsid w:val="00D23495"/>
    <w:rsid w:val="00D23B4E"/>
    <w:rsid w:val="00D304AD"/>
    <w:rsid w:val="00D30FD0"/>
    <w:rsid w:val="00D318D5"/>
    <w:rsid w:val="00D329B0"/>
    <w:rsid w:val="00D329EB"/>
    <w:rsid w:val="00D35FDF"/>
    <w:rsid w:val="00D408B1"/>
    <w:rsid w:val="00D42967"/>
    <w:rsid w:val="00D45506"/>
    <w:rsid w:val="00D4550F"/>
    <w:rsid w:val="00D46E7B"/>
    <w:rsid w:val="00D479E2"/>
    <w:rsid w:val="00D62726"/>
    <w:rsid w:val="00D64A37"/>
    <w:rsid w:val="00D65EA3"/>
    <w:rsid w:val="00D65FEC"/>
    <w:rsid w:val="00D668F2"/>
    <w:rsid w:val="00D66F74"/>
    <w:rsid w:val="00D674C8"/>
    <w:rsid w:val="00D75245"/>
    <w:rsid w:val="00D75EFC"/>
    <w:rsid w:val="00D76F16"/>
    <w:rsid w:val="00D8159C"/>
    <w:rsid w:val="00D830E1"/>
    <w:rsid w:val="00D831F8"/>
    <w:rsid w:val="00D84B3B"/>
    <w:rsid w:val="00D862BC"/>
    <w:rsid w:val="00D8789F"/>
    <w:rsid w:val="00D908AE"/>
    <w:rsid w:val="00D92D42"/>
    <w:rsid w:val="00D93298"/>
    <w:rsid w:val="00D93B01"/>
    <w:rsid w:val="00D94799"/>
    <w:rsid w:val="00D979CB"/>
    <w:rsid w:val="00DA0367"/>
    <w:rsid w:val="00DA156F"/>
    <w:rsid w:val="00DA298F"/>
    <w:rsid w:val="00DA3041"/>
    <w:rsid w:val="00DA3D9A"/>
    <w:rsid w:val="00DA4E05"/>
    <w:rsid w:val="00DA6968"/>
    <w:rsid w:val="00DA7AEE"/>
    <w:rsid w:val="00DB137C"/>
    <w:rsid w:val="00DB1EE4"/>
    <w:rsid w:val="00DB3C84"/>
    <w:rsid w:val="00DB6CA5"/>
    <w:rsid w:val="00DC08CE"/>
    <w:rsid w:val="00DC0C8F"/>
    <w:rsid w:val="00DC2DCC"/>
    <w:rsid w:val="00DC478F"/>
    <w:rsid w:val="00DC5115"/>
    <w:rsid w:val="00DC661C"/>
    <w:rsid w:val="00DC73E9"/>
    <w:rsid w:val="00DD1E99"/>
    <w:rsid w:val="00DD3896"/>
    <w:rsid w:val="00DD3D82"/>
    <w:rsid w:val="00DD502E"/>
    <w:rsid w:val="00DD5881"/>
    <w:rsid w:val="00DE07DA"/>
    <w:rsid w:val="00DE0E57"/>
    <w:rsid w:val="00DE3C90"/>
    <w:rsid w:val="00DE408B"/>
    <w:rsid w:val="00DE4101"/>
    <w:rsid w:val="00DE41DF"/>
    <w:rsid w:val="00DE6107"/>
    <w:rsid w:val="00DE7383"/>
    <w:rsid w:val="00DE7523"/>
    <w:rsid w:val="00DF049D"/>
    <w:rsid w:val="00DF0D08"/>
    <w:rsid w:val="00DF0DF5"/>
    <w:rsid w:val="00DF0FFC"/>
    <w:rsid w:val="00DF4F2D"/>
    <w:rsid w:val="00E01B7E"/>
    <w:rsid w:val="00E02880"/>
    <w:rsid w:val="00E02CAF"/>
    <w:rsid w:val="00E0368E"/>
    <w:rsid w:val="00E037C7"/>
    <w:rsid w:val="00E04773"/>
    <w:rsid w:val="00E05739"/>
    <w:rsid w:val="00E06498"/>
    <w:rsid w:val="00E06550"/>
    <w:rsid w:val="00E0729B"/>
    <w:rsid w:val="00E105D1"/>
    <w:rsid w:val="00E1237C"/>
    <w:rsid w:val="00E14FB8"/>
    <w:rsid w:val="00E15A8C"/>
    <w:rsid w:val="00E15F64"/>
    <w:rsid w:val="00E20931"/>
    <w:rsid w:val="00E21F4C"/>
    <w:rsid w:val="00E22495"/>
    <w:rsid w:val="00E22601"/>
    <w:rsid w:val="00E249A4"/>
    <w:rsid w:val="00E30E92"/>
    <w:rsid w:val="00E31021"/>
    <w:rsid w:val="00E33618"/>
    <w:rsid w:val="00E33738"/>
    <w:rsid w:val="00E33A50"/>
    <w:rsid w:val="00E33A9E"/>
    <w:rsid w:val="00E33FB9"/>
    <w:rsid w:val="00E34376"/>
    <w:rsid w:val="00E34600"/>
    <w:rsid w:val="00E346E9"/>
    <w:rsid w:val="00E36D4C"/>
    <w:rsid w:val="00E37688"/>
    <w:rsid w:val="00E411F6"/>
    <w:rsid w:val="00E42949"/>
    <w:rsid w:val="00E44C37"/>
    <w:rsid w:val="00E460A1"/>
    <w:rsid w:val="00E4667C"/>
    <w:rsid w:val="00E504C7"/>
    <w:rsid w:val="00E51E7B"/>
    <w:rsid w:val="00E5410D"/>
    <w:rsid w:val="00E60F4D"/>
    <w:rsid w:val="00E6658C"/>
    <w:rsid w:val="00E70337"/>
    <w:rsid w:val="00E71816"/>
    <w:rsid w:val="00E7297B"/>
    <w:rsid w:val="00E75617"/>
    <w:rsid w:val="00E80046"/>
    <w:rsid w:val="00E81D69"/>
    <w:rsid w:val="00E8776F"/>
    <w:rsid w:val="00E906A7"/>
    <w:rsid w:val="00E9141C"/>
    <w:rsid w:val="00E91F25"/>
    <w:rsid w:val="00E944BF"/>
    <w:rsid w:val="00E97079"/>
    <w:rsid w:val="00E97A47"/>
    <w:rsid w:val="00EA079A"/>
    <w:rsid w:val="00EA09F6"/>
    <w:rsid w:val="00EA19E5"/>
    <w:rsid w:val="00EA2CBD"/>
    <w:rsid w:val="00EA5788"/>
    <w:rsid w:val="00EB180B"/>
    <w:rsid w:val="00EB40B9"/>
    <w:rsid w:val="00EB436D"/>
    <w:rsid w:val="00EB5D65"/>
    <w:rsid w:val="00EB656A"/>
    <w:rsid w:val="00EB6A9B"/>
    <w:rsid w:val="00EB731D"/>
    <w:rsid w:val="00EC0019"/>
    <w:rsid w:val="00EC0356"/>
    <w:rsid w:val="00EC49EB"/>
    <w:rsid w:val="00EC604E"/>
    <w:rsid w:val="00EC7970"/>
    <w:rsid w:val="00ED2594"/>
    <w:rsid w:val="00ED5599"/>
    <w:rsid w:val="00ED5644"/>
    <w:rsid w:val="00EE0A49"/>
    <w:rsid w:val="00EE23F2"/>
    <w:rsid w:val="00EE35DC"/>
    <w:rsid w:val="00EE553C"/>
    <w:rsid w:val="00EE5DB8"/>
    <w:rsid w:val="00EE6C67"/>
    <w:rsid w:val="00EF3A99"/>
    <w:rsid w:val="00EF5971"/>
    <w:rsid w:val="00F00D8C"/>
    <w:rsid w:val="00F01340"/>
    <w:rsid w:val="00F0180E"/>
    <w:rsid w:val="00F01F39"/>
    <w:rsid w:val="00F05070"/>
    <w:rsid w:val="00F068AD"/>
    <w:rsid w:val="00F06A98"/>
    <w:rsid w:val="00F109AD"/>
    <w:rsid w:val="00F10E27"/>
    <w:rsid w:val="00F12317"/>
    <w:rsid w:val="00F138A2"/>
    <w:rsid w:val="00F168E9"/>
    <w:rsid w:val="00F16E86"/>
    <w:rsid w:val="00F170A7"/>
    <w:rsid w:val="00F17B37"/>
    <w:rsid w:val="00F17B4A"/>
    <w:rsid w:val="00F221BA"/>
    <w:rsid w:val="00F22DF9"/>
    <w:rsid w:val="00F23489"/>
    <w:rsid w:val="00F24046"/>
    <w:rsid w:val="00F248CD"/>
    <w:rsid w:val="00F24B88"/>
    <w:rsid w:val="00F25281"/>
    <w:rsid w:val="00F2663D"/>
    <w:rsid w:val="00F26750"/>
    <w:rsid w:val="00F27F0D"/>
    <w:rsid w:val="00F31329"/>
    <w:rsid w:val="00F317D6"/>
    <w:rsid w:val="00F32436"/>
    <w:rsid w:val="00F32B7B"/>
    <w:rsid w:val="00F33945"/>
    <w:rsid w:val="00F34677"/>
    <w:rsid w:val="00F3567F"/>
    <w:rsid w:val="00F35CEA"/>
    <w:rsid w:val="00F409E7"/>
    <w:rsid w:val="00F45705"/>
    <w:rsid w:val="00F45BD1"/>
    <w:rsid w:val="00F473D5"/>
    <w:rsid w:val="00F50915"/>
    <w:rsid w:val="00F52FE6"/>
    <w:rsid w:val="00F53D04"/>
    <w:rsid w:val="00F547B2"/>
    <w:rsid w:val="00F54B4D"/>
    <w:rsid w:val="00F55C76"/>
    <w:rsid w:val="00F575B1"/>
    <w:rsid w:val="00F610F5"/>
    <w:rsid w:val="00F62A06"/>
    <w:rsid w:val="00F6363D"/>
    <w:rsid w:val="00F63BBF"/>
    <w:rsid w:val="00F67573"/>
    <w:rsid w:val="00F71455"/>
    <w:rsid w:val="00F749D8"/>
    <w:rsid w:val="00F801AD"/>
    <w:rsid w:val="00F80CF5"/>
    <w:rsid w:val="00F81AE4"/>
    <w:rsid w:val="00F8354F"/>
    <w:rsid w:val="00F852CC"/>
    <w:rsid w:val="00F870E7"/>
    <w:rsid w:val="00F90C5C"/>
    <w:rsid w:val="00F90E91"/>
    <w:rsid w:val="00F91C40"/>
    <w:rsid w:val="00F92E46"/>
    <w:rsid w:val="00F942E5"/>
    <w:rsid w:val="00F94371"/>
    <w:rsid w:val="00F9730C"/>
    <w:rsid w:val="00FA2DF1"/>
    <w:rsid w:val="00FA2FEC"/>
    <w:rsid w:val="00FA3756"/>
    <w:rsid w:val="00FA3A19"/>
    <w:rsid w:val="00FA71AC"/>
    <w:rsid w:val="00FA7207"/>
    <w:rsid w:val="00FB0E0B"/>
    <w:rsid w:val="00FB1E05"/>
    <w:rsid w:val="00FB2E1F"/>
    <w:rsid w:val="00FB322D"/>
    <w:rsid w:val="00FB5310"/>
    <w:rsid w:val="00FB7927"/>
    <w:rsid w:val="00FC1069"/>
    <w:rsid w:val="00FC1943"/>
    <w:rsid w:val="00FC550B"/>
    <w:rsid w:val="00FC6C5F"/>
    <w:rsid w:val="00FC6F6F"/>
    <w:rsid w:val="00FD05BD"/>
    <w:rsid w:val="00FD0B45"/>
    <w:rsid w:val="00FD1D57"/>
    <w:rsid w:val="00FD2EB3"/>
    <w:rsid w:val="00FD79B0"/>
    <w:rsid w:val="00FE1684"/>
    <w:rsid w:val="00FE1946"/>
    <w:rsid w:val="00FE19E4"/>
    <w:rsid w:val="00FE2547"/>
    <w:rsid w:val="00FE5CD0"/>
    <w:rsid w:val="00FE67FC"/>
    <w:rsid w:val="00FE71DC"/>
    <w:rsid w:val="00FE740A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360383"/>
  <w15:docId w15:val="{C51EA574-CC66-49E0-A3A6-E2EE04D1C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imple 2"/>
    <w:qFormat/>
    <w:rsid w:val="005E7ADD"/>
    <w:pPr>
      <w:ind w:left="454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1E1D4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1E1D4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54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0547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474F"/>
    <w:rPr>
      <w:sz w:val="20"/>
      <w:szCs w:val="20"/>
    </w:rPr>
  </w:style>
  <w:style w:type="paragraph" w:styleId="Tekstdymka">
    <w:name w:val="Balloon Text"/>
    <w:basedOn w:val="Normalny"/>
    <w:semiHidden/>
    <w:rsid w:val="0005474F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05474F"/>
    <w:rPr>
      <w:b/>
      <w:bCs/>
    </w:rPr>
  </w:style>
  <w:style w:type="paragraph" w:styleId="Nagwek">
    <w:name w:val="header"/>
    <w:basedOn w:val="Normalny"/>
    <w:link w:val="NagwekZnak"/>
    <w:rsid w:val="004D4C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D4CD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D4CD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4CD3"/>
    <w:rPr>
      <w:sz w:val="24"/>
      <w:szCs w:val="24"/>
    </w:rPr>
  </w:style>
  <w:style w:type="paragraph" w:styleId="Poprawka">
    <w:name w:val="Revision"/>
    <w:hidden/>
    <w:uiPriority w:val="99"/>
    <w:semiHidden/>
    <w:rsid w:val="00E15F64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CA0D87"/>
  </w:style>
  <w:style w:type="paragraph" w:customStyle="1" w:styleId="Default">
    <w:name w:val="Default"/>
    <w:rsid w:val="002C2CA7"/>
    <w:pPr>
      <w:suppressAutoHyphens/>
      <w:autoSpaceDE w:val="0"/>
    </w:pPr>
    <w:rPr>
      <w:rFonts w:ascii="Helvetica CE 45 Light" w:eastAsia="Arial" w:hAnsi="Helvetica CE 45 Light" w:cs="Helvetica CE 45 Light"/>
      <w:color w:val="000000"/>
      <w:sz w:val="24"/>
      <w:szCs w:val="24"/>
      <w:lang w:eastAsia="ar-SA"/>
    </w:rPr>
  </w:style>
  <w:style w:type="paragraph" w:customStyle="1" w:styleId="smipleI">
    <w:name w:val="smiple I"/>
    <w:basedOn w:val="Normalny"/>
    <w:link w:val="smipleIZnak"/>
    <w:qFormat/>
    <w:rsid w:val="005E7ADD"/>
    <w:pPr>
      <w:spacing w:before="120" w:after="120"/>
      <w:ind w:left="0"/>
      <w:jc w:val="both"/>
    </w:pPr>
    <w:rPr>
      <w:rFonts w:ascii="Arial" w:hAnsi="Arial"/>
      <w:b/>
      <w:bCs/>
      <w:sz w:val="20"/>
      <w:szCs w:val="20"/>
    </w:rPr>
  </w:style>
  <w:style w:type="paragraph" w:customStyle="1" w:styleId="Styl1">
    <w:name w:val="Styl1"/>
    <w:basedOn w:val="smipleI"/>
    <w:link w:val="Styl1Znak"/>
    <w:qFormat/>
    <w:rsid w:val="003120D5"/>
    <w:pPr>
      <w:ind w:hanging="340"/>
    </w:pPr>
  </w:style>
  <w:style w:type="character" w:customStyle="1" w:styleId="smipleIZnak">
    <w:name w:val="smiple I Znak"/>
    <w:link w:val="smipleI"/>
    <w:rsid w:val="005E7ADD"/>
    <w:rPr>
      <w:rFonts w:ascii="Arial" w:hAnsi="Arial"/>
      <w:b/>
      <w:bCs/>
      <w:lang w:val="pl-PL" w:eastAsia="pl-PL" w:bidi="ar-SA"/>
    </w:rPr>
  </w:style>
  <w:style w:type="paragraph" w:customStyle="1" w:styleId="Styl2">
    <w:name w:val="Styl2"/>
    <w:basedOn w:val="Normalny"/>
    <w:link w:val="Styl2Znak"/>
    <w:qFormat/>
    <w:rsid w:val="003120D5"/>
    <w:pPr>
      <w:numPr>
        <w:numId w:val="2"/>
      </w:numPr>
      <w:ind w:left="426" w:hanging="426"/>
      <w:jc w:val="both"/>
    </w:pPr>
    <w:rPr>
      <w:rFonts w:ascii="Arial" w:hAnsi="Arial"/>
      <w:sz w:val="20"/>
      <w:szCs w:val="20"/>
    </w:rPr>
  </w:style>
  <w:style w:type="character" w:customStyle="1" w:styleId="Styl1Znak">
    <w:name w:val="Styl1 Znak"/>
    <w:basedOn w:val="smipleIZnak"/>
    <w:link w:val="Styl1"/>
    <w:rsid w:val="003120D5"/>
    <w:rPr>
      <w:rFonts w:ascii="Arial" w:hAnsi="Arial"/>
      <w:b/>
      <w:bCs/>
      <w:lang w:val="pl-PL" w:eastAsia="pl-PL" w:bidi="ar-SA"/>
    </w:rPr>
  </w:style>
  <w:style w:type="paragraph" w:customStyle="1" w:styleId="Styl3">
    <w:name w:val="Styl3"/>
    <w:basedOn w:val="Normalny"/>
    <w:link w:val="Styl3Znak"/>
    <w:qFormat/>
    <w:rsid w:val="003120D5"/>
    <w:pPr>
      <w:spacing w:after="240"/>
      <w:ind w:left="0"/>
      <w:contextualSpacing/>
      <w:jc w:val="both"/>
    </w:pPr>
    <w:rPr>
      <w:rFonts w:ascii="Arial" w:hAnsi="Arial"/>
      <w:sz w:val="20"/>
      <w:szCs w:val="20"/>
    </w:rPr>
  </w:style>
  <w:style w:type="character" w:customStyle="1" w:styleId="Styl2Znak">
    <w:name w:val="Styl2 Znak"/>
    <w:link w:val="Styl2"/>
    <w:rsid w:val="003120D5"/>
    <w:rPr>
      <w:rFonts w:ascii="Arial" w:hAnsi="Arial"/>
      <w:lang w:val="pl-PL" w:eastAsia="pl-PL" w:bidi="ar-SA"/>
    </w:rPr>
  </w:style>
  <w:style w:type="paragraph" w:styleId="Lista">
    <w:name w:val="List"/>
    <w:basedOn w:val="Normalny"/>
    <w:rsid w:val="001E1D41"/>
    <w:pPr>
      <w:ind w:left="283" w:hanging="283"/>
    </w:pPr>
  </w:style>
  <w:style w:type="character" w:customStyle="1" w:styleId="Styl3Znak">
    <w:name w:val="Styl3 Znak"/>
    <w:link w:val="Styl3"/>
    <w:rsid w:val="003120D5"/>
    <w:rPr>
      <w:rFonts w:ascii="Arial" w:hAnsi="Arial"/>
      <w:lang w:val="pl-PL" w:eastAsia="pl-PL" w:bidi="ar-SA"/>
    </w:rPr>
  </w:style>
  <w:style w:type="paragraph" w:styleId="Lista2">
    <w:name w:val="List 2"/>
    <w:basedOn w:val="Normalny"/>
    <w:rsid w:val="001E1D41"/>
    <w:pPr>
      <w:ind w:left="566" w:hanging="283"/>
    </w:pPr>
  </w:style>
  <w:style w:type="paragraph" w:styleId="Lista3">
    <w:name w:val="List 3"/>
    <w:basedOn w:val="Normalny"/>
    <w:rsid w:val="001E1D41"/>
    <w:pPr>
      <w:ind w:left="849" w:hanging="283"/>
    </w:pPr>
  </w:style>
  <w:style w:type="paragraph" w:styleId="Lista4">
    <w:name w:val="List 4"/>
    <w:basedOn w:val="Normalny"/>
    <w:rsid w:val="001E1D41"/>
    <w:pPr>
      <w:ind w:left="1132" w:hanging="283"/>
    </w:pPr>
  </w:style>
  <w:style w:type="paragraph" w:styleId="Lista5">
    <w:name w:val="List 5"/>
    <w:basedOn w:val="Normalny"/>
    <w:rsid w:val="001E1D41"/>
    <w:pPr>
      <w:ind w:left="1415" w:hanging="283"/>
    </w:pPr>
  </w:style>
  <w:style w:type="paragraph" w:styleId="Tekstpodstawowy">
    <w:name w:val="Body Text"/>
    <w:basedOn w:val="Normalny"/>
    <w:rsid w:val="001E1D41"/>
    <w:pPr>
      <w:spacing w:after="120"/>
    </w:pPr>
  </w:style>
  <w:style w:type="paragraph" w:customStyle="1" w:styleId="TPpodtytu">
    <w:name w:val="TP podtytuł"/>
    <w:basedOn w:val="Normalny"/>
    <w:rsid w:val="00DB3C84"/>
    <w:pPr>
      <w:overflowPunct w:val="0"/>
      <w:autoSpaceDE w:val="0"/>
      <w:autoSpaceDN w:val="0"/>
      <w:adjustRightInd w:val="0"/>
      <w:spacing w:line="280" w:lineRule="auto"/>
      <w:ind w:left="0"/>
      <w:jc w:val="right"/>
      <w:textAlignment w:val="baseline"/>
    </w:pPr>
    <w:rPr>
      <w:rFonts w:ascii="Arial" w:hAnsi="Arial" w:cs="Arial"/>
    </w:rPr>
  </w:style>
  <w:style w:type="paragraph" w:customStyle="1" w:styleId="TPdood">
    <w:name w:val="TP do_od"/>
    <w:basedOn w:val="Normalny"/>
    <w:rsid w:val="00DB3C84"/>
    <w:pPr>
      <w:overflowPunct w:val="0"/>
      <w:autoSpaceDE w:val="0"/>
      <w:autoSpaceDN w:val="0"/>
      <w:adjustRightInd w:val="0"/>
      <w:spacing w:after="40" w:line="281" w:lineRule="auto"/>
      <w:ind w:left="0"/>
      <w:textAlignment w:val="baseline"/>
    </w:pPr>
    <w:rPr>
      <w:rFonts w:ascii="Arial" w:hAnsi="Arial" w:cs="Arial"/>
      <w:sz w:val="18"/>
      <w:szCs w:val="18"/>
    </w:rPr>
  </w:style>
  <w:style w:type="paragraph" w:customStyle="1" w:styleId="TPtytu">
    <w:name w:val="TP tytuł"/>
    <w:basedOn w:val="Normalny"/>
    <w:rsid w:val="00DB3C84"/>
    <w:pPr>
      <w:widowControl w:val="0"/>
      <w:suppressAutoHyphens/>
      <w:overflowPunct w:val="0"/>
      <w:autoSpaceDE w:val="0"/>
      <w:autoSpaceDN w:val="0"/>
      <w:adjustRightInd w:val="0"/>
      <w:spacing w:before="360" w:line="144" w:lineRule="exact"/>
      <w:ind w:left="0"/>
      <w:jc w:val="right"/>
      <w:textAlignment w:val="baseline"/>
    </w:pPr>
    <w:rPr>
      <w:rFonts w:ascii="Arial" w:hAnsi="Arial" w:cs="Arial"/>
      <w:b/>
      <w:bCs/>
      <w:sz w:val="40"/>
      <w:szCs w:val="40"/>
    </w:rPr>
  </w:style>
  <w:style w:type="paragraph" w:styleId="Tekstprzypisudolnego">
    <w:name w:val="footnote text"/>
    <w:basedOn w:val="Normalny"/>
    <w:semiHidden/>
    <w:rsid w:val="007D76EA"/>
    <w:pPr>
      <w:ind w:left="0"/>
    </w:pPr>
    <w:rPr>
      <w:sz w:val="20"/>
      <w:szCs w:val="20"/>
    </w:rPr>
  </w:style>
  <w:style w:type="character" w:styleId="Odwoanieprzypisudolnego">
    <w:name w:val="footnote reference"/>
    <w:semiHidden/>
    <w:rsid w:val="007D76EA"/>
    <w:rPr>
      <w:rFonts w:cs="Times New Roman"/>
      <w:vertAlign w:val="superscript"/>
    </w:rPr>
  </w:style>
  <w:style w:type="character" w:customStyle="1" w:styleId="ZnakZnak3">
    <w:name w:val="Znak Znak3"/>
    <w:semiHidden/>
    <w:rsid w:val="008216DA"/>
  </w:style>
  <w:style w:type="character" w:customStyle="1" w:styleId="stylwiadomocie-mail25">
    <w:name w:val="stylwiadomocie-mail25"/>
    <w:semiHidden/>
    <w:rsid w:val="003D7383"/>
    <w:rPr>
      <w:rFonts w:ascii="Arial" w:hAnsi="Arial" w:cs="Arial" w:hint="default"/>
      <w:color w:val="000080"/>
      <w:sz w:val="20"/>
      <w:szCs w:val="20"/>
    </w:rPr>
  </w:style>
  <w:style w:type="character" w:styleId="Numerstrony">
    <w:name w:val="page number"/>
    <w:rsid w:val="005725B7"/>
    <w:rPr>
      <w:rFonts w:cs="Times New Roman"/>
    </w:rPr>
  </w:style>
  <w:style w:type="paragraph" w:styleId="Tekstprzypisukocowego">
    <w:name w:val="endnote text"/>
    <w:basedOn w:val="Normalny"/>
    <w:link w:val="TekstprzypisukocowegoZnak"/>
    <w:rsid w:val="00E729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297B"/>
  </w:style>
  <w:style w:type="character" w:styleId="Odwoanieprzypisukocowego">
    <w:name w:val="endnote reference"/>
    <w:rsid w:val="00E7297B"/>
    <w:rPr>
      <w:vertAlign w:val="superscript"/>
    </w:rPr>
  </w:style>
  <w:style w:type="paragraph" w:styleId="Akapitzlist">
    <w:name w:val="List Paragraph"/>
    <w:basedOn w:val="Normalny"/>
    <w:uiPriority w:val="34"/>
    <w:qFormat/>
    <w:rsid w:val="004867DB"/>
    <w:pPr>
      <w:ind w:left="720"/>
      <w:contextualSpacing/>
    </w:pPr>
  </w:style>
  <w:style w:type="character" w:styleId="Hipercze">
    <w:name w:val="Hyperlink"/>
    <w:rsid w:val="006B5D8A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rsid w:val="00DA3041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link w:val="PodtytuZnak"/>
    <w:qFormat/>
    <w:rsid w:val="00033018"/>
    <w:pPr>
      <w:numPr>
        <w:ilvl w:val="1"/>
      </w:numPr>
      <w:ind w:left="45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0330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/Users/krajeal2/Desktop/WWOSD/PZS%201%20krokowy/Dokumentacja%20klienta/konsolidacja/www.orangeenergia.p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www.orangeenergia.pl" TargetMode="External"/><Relationship Id="rId17" Type="http://schemas.openxmlformats.org/officeDocument/2006/relationships/hyperlink" Target="http://www.orangeenergi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rangeenergia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orangeenergia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danskat\Desktop\Pulpit%20marzec%202023\Zmiana%20um&#243;w%20prosumenckich%2004042023\12_PROSUMENT_UMOWA_KOMPLEKSOWA_B2C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9A06815F55B14B9E8220D1FDDC11FD" ma:contentTypeVersion="0" ma:contentTypeDescription="Utwórz nowy dokument." ma:contentTypeScope="" ma:versionID="3d375c1d899f8b55b4265e4187eeee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8550a84dee187e152e7d08acf9be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D648B-2700-4B1E-92F2-59ED0E752C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D054E1-35F9-44C0-AE73-B08DA173E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89FDDB-44E1-47D1-BF63-E658B046C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D15467-BB6F-451A-8612-AAB476184D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12_PROSUMENT_UMOWA_KOMPLEKSOWA_B2C</Template>
  <TotalTime>6</TotalTime>
  <Pages>1</Pages>
  <Words>2545</Words>
  <Characters>15270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świadczenie usług telekomunikacyjnych</vt:lpstr>
    </vt:vector>
  </TitlesOfParts>
  <Company>FT</Company>
  <LinksUpToDate>false</LinksUpToDate>
  <CharactersWithSpaces>17780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świadczenie usług telekomunikacyjnych</dc:title>
  <dc:creator>Zdańska Katarzyna - Partner</dc:creator>
  <cp:lastModifiedBy>Marta Panter</cp:lastModifiedBy>
  <cp:revision>7</cp:revision>
  <cp:lastPrinted>2014-07-07T08:57:00Z</cp:lastPrinted>
  <dcterms:created xsi:type="dcterms:W3CDTF">2023-04-04T11:53:00Z</dcterms:created>
  <dcterms:modified xsi:type="dcterms:W3CDTF">2023-07-10T13:01:00Z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0x010100D69A06815F55B14B9E8220D1FDDC11FD</vt:lpwstr>
  </property>
</Properties>
</file>